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0B" w:rsidRDefault="00CD090B" w:rsidP="003B07B2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CD090B" w:rsidRDefault="00CD090B" w:rsidP="003B07B2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  <w:r w:rsidRPr="00CD090B">
        <w:rPr>
          <w:rFonts w:ascii="Times New Roman" w:eastAsia="Times New Roman" w:hAnsi="Times New Roman"/>
          <w:b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Pictures\2025-08-28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8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0B" w:rsidRDefault="00CD090B" w:rsidP="003B07B2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CD090B" w:rsidRDefault="00CD090B" w:rsidP="003B07B2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CD090B" w:rsidRDefault="00CD090B" w:rsidP="00172F6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72F65" w:rsidRPr="003B07B2" w:rsidRDefault="00172F65" w:rsidP="00172F6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Пояснительная записка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Игры, которые представлены в данной программе, направлены на формирование восприятия ребенка среднего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математических эталонов. Поэтому в программу включены образцы математических эталонов разных свойств (формы, цвета, величины и др.), которые ребенок может освоить в игровых занятиях.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детей, развивать движения рук, дифференцированные движения пальцев рук.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Специфика развивающих игр </w:t>
      </w:r>
      <w:proofErr w:type="spellStart"/>
      <w:r w:rsidRPr="003B07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Воскобовича</w:t>
      </w:r>
      <w:proofErr w:type="spellEnd"/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Развивающие игры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Воскобовича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являются актуальными для детей от двух лет и старше. Широкий возрастной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диапозон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игр достигается за счет того, что каждая игра является комплексной и содержит множество задач, которые </w:t>
      </w:r>
      <w:proofErr w:type="gram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доступны  дошкольникам</w:t>
      </w:r>
      <w:proofErr w:type="gram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Игра может начинаться с элементарной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манипулицией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элементами и заканчиваться решением сложных многоуровневых задач.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Игры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Воскобовича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также учитывают интересы ребенка.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Дети в ходе увлекательного игрового процесса совершают новые открытия и получают эмоциональное удовлетворение от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выполненых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задач.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Следует отметить, что игровые развивающие пособия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Воскобовича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отличаются универсальностью и многофункциональностью. Всего лишь одна игра включает в себя множество обучающих задач, развивает творческие способности и психологические процессы ребенка.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основе разработки данной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 кружка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«Планета игр»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лежит игровая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технология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интеллектуально</w:t>
      </w:r>
      <w:proofErr w:type="spellEnd"/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– творческого развития детей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«Сказочные лабиринты игры»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также использование методик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логико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математического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представляющая собой форму взаимодействия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 взрослых через реализацию определенного сюжета с использованием игровых технологий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Воскобовича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З. А. Михайловой. Главными составляющими компонентами игровой технологии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интеллектуально-творческого развития являются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активный,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действий, ведущих к результату.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Преимуществом в выборе данной игровой технологии и методик явилось 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следующее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возможность использования этих игр для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разного возраста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наличие у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развивающих игр замысла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правила. Возможность дополнить игр определенным сказочным сюжетом – который порождает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 приобретаемым знаниям, умениям, навыкам;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вариативность игровых заданий и упражнений, т. е. возможность усложнения их с учетом индивидуальных особенностей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детей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 творческий потенциал каждой игры.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Концепция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основе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лежит система постоянно усложняющихся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развивающих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игр и познавательных заданий. Игры сопровождаются сказочным сюжетом, в который органично вплетены логические задания на сравнения, анализ, классификацию, обобщение, понимание математических терминов и моделирование. Постоянное усложнение игр позволяет поддерживать детскую деятельность в зоне оптимальной трудности. Деятельность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 кружке направлена на развитие интеллектуально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-творческих способностей и приобретение новых знаний за пределами основной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дошкольного образования. Распределение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программного материала кружка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представляет собой систему, предопределяющую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интенсивное развитие у детей внимания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памяти, воображения, речи, а также умений для решения логических задач – это умение выявлять в объектах разнообразные свойства, называть их, адекватно обозначать словом их отсутствие, абстрагировать и удерживать в памяти одно, одновременно два или три свойства, обобщать объекты по одному, двум, трем свойствам с учетом наличия или отсутствия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каждого.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Интегративно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осуществляется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предматематическая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подготовка, ознакомление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окружающим</w:t>
      </w:r>
      <w:proofErr w:type="spellEnd"/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миром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развиваются речь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изобразительное и конструктивные умения, что способствует творческому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личности дошкольника.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Актуальность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Актуальность темы определяется тем, что сегодня особое значение приобретает проблема 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интеллектуально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- творческих способностей, креативности ребенка дошкольного возраста, что выступает своеобразной гарантией социализации личности ребенка в обществе. Э.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Фромм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сформулировал понятие креативности как «способность ребенка, взрослого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опыта».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Доказано, ребенок с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развитым интеллектом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быстрее запоминают материал, более уверен в своих силах, легче адаптируются в новой обстановке, лучше подготовлен к школе, а с творческими способностями – активный, способен принимать свои, ни от кого независящие, самостоятельные решения, у него свой взгляд на мир, и он способен создать нечто новое, оригинальное.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Наиболее важным возрастным этапом с точки зрения формирования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интеллектуально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-творческих способностей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считается возрастной диапазон в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интервале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старшие дошкольники — младшие школьники. Именно дошкольный возраст имеет богатейшие возможности для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творческих способностей. Но, к сожалению, эти возможности с течением времени постепенно утрачиваются, поэтому необходимо как можно эффективнее использовать их в дошкольном детстве, когда дети чрезвычайно любознательны, имеют огромное желание познавать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окружающий мир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Поощряя любознательность, сообщая детям знания, вовлекая их в различные виды деятельности, можно способствовать расширению детского опыта и накоплению знаний, что является необходимой предпосылкой для творческой деятельности.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Новизна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Новизна данной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определяются ее направленностью на создание условий для формирования у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общеучебных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умений и </w:t>
      </w:r>
      <w:proofErr w:type="spellStart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деятельностных</w:t>
      </w:r>
      <w:proofErr w:type="spellEnd"/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способностей, необходимых для успешного обучения в современной начальной школе.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Цель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интеллектуально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-творческих способностей дошкольников.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Задачи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формирование базисных математических представлений;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ознакомление с основными геометрическими понятиями;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-формирование умения следовать устным инструкциям, читать схемы, овладение навыками моделирование;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у детей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мыслительных операций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(анализ, сравнение, классификация, обобщение)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познавательных процессов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(восприятие, внимание, память, воображение)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мелкой моторики рук и глазомера;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творческих способностей и фантазии, способности к конструированию.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воспитание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интереса к интеллектуальным играм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формирование стремления доводить начатое дело до конца.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Принципы реализации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учет индивидуальных особенностей и возможностей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системный и целостный характер;</w:t>
      </w:r>
    </w:p>
    <w:p w:rsidR="00172F65" w:rsidRPr="003B07B2" w:rsidRDefault="00172F65" w:rsidP="003B07B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постоянное и постепенное усложнение;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рациональное сочетание разных видов деятельности;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положительная оценка достижений ребенка.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Возраст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– 4-5 лет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Продолжительность реализации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 1 год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Организация деятельности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кружка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Принципы организации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кружка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доступность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(соответствие возрастным и индивидуальным особенностям)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наглядность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(наличие дидактических материалов)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демократичность и гуманизм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(взаимодействие педагога и ребенка, реализация творческих потребностей)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научность (обоснованность, наличие методических рекомендаций и теоретической основы);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3B07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 простого к сложному»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Ожидаемые результаты</w:t>
      </w:r>
    </w:p>
    <w:p w:rsidR="00172F65" w:rsidRPr="003B07B2" w:rsidRDefault="00172F65" w:rsidP="00172F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ходе работы </w:t>
      </w:r>
      <w:r w:rsidRPr="003B07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кружка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овладевают знаниями и 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умениями</w:t>
      </w: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иметь элементарные математические представления;</w:t>
      </w:r>
    </w:p>
    <w:p w:rsidR="00172F65" w:rsidRPr="003B07B2" w:rsidRDefault="00172F65" w:rsidP="00172F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уметь производить операции над множествами (сравнение, разбиение, классификация, абстрагирование, внимательно слушать и решать простейшие задачи, выделяя признаки предметов;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07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уметь обобщать объекты по их свойствам, объяснять сходства и разли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чия объектов, обосновывать свои рассуждения, систематизировать и классифицировать геометрические фигуры;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ориентироваться в пространстве;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фантазировать, моделировать, конструировать;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уметь составлять целое из частей;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уметь пользоваться схемой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(конструировать по схеме и без неё)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уметь прокомментировать свои действия, дать анализ своей деятельности, своим способностям.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выражать свои мысли и суждения при помощи точной и ясной речи.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слышать и слушать друг друга;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проявлять индивидуальные и творческие способности.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контроля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наблюдение, беседа, объяснение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игровые задания.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Педагогическая диагностика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Качественная реализация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невозможна без определения уровня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Формы проведения итогов реализации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Творческий отчет воспитателя – руководителя </w:t>
      </w:r>
      <w:r w:rsidRPr="00172F6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кружка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Систематизация работы воспитателя – руководителя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кружка и обобщение опыта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72F65" w:rsidRPr="008E72F4" w:rsidRDefault="00172F65" w:rsidP="008E72F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Учебно</w:t>
      </w:r>
      <w:proofErr w:type="spellEnd"/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тематический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</w:t>
      </w:r>
    </w:p>
    <w:p w:rsid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Приемы и методы организации учебно-воспитательного процесса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Словесный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Наглядный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Практический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со схемами, с карточками-свойствами, по алгоритму и т. д.)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Методы, в основе которых лежит уровень деятельности </w:t>
      </w:r>
      <w:r w:rsidRPr="00172F6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объяснительно-иллюстративный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(воспринимают и усваивают готовую информацию)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репродуктивный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(воспроизводят освоенные способы деятельности)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частично-поисковый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(решение поставленной задачи совместно с педагогом)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-исследовательский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(самостоятельная творческая работа)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Методы, в основе которых лежит форма организации </w:t>
      </w:r>
      <w:r w:rsidRPr="00172F6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фронтальный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(одновременно со всей подгруппой)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индивидуально-фронтальный;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групповой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в парах)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индивидуальный </w:t>
      </w:r>
      <w:r w:rsidRPr="00172F6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(выполнение заданий, решение проблем)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Дидактический материал и техническое оснащение знаний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-Комплект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развивающих игр </w:t>
      </w:r>
      <w:proofErr w:type="spellStart"/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Схемы, таблицы для игр.</w:t>
      </w:r>
    </w:p>
    <w:p w:rsidR="00172F65" w:rsidRPr="00172F65" w:rsidRDefault="00172F65" w:rsidP="00172F6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Карточки – свойства для логических блоков.</w:t>
      </w:r>
    </w:p>
    <w:p w:rsid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Примечание. </w:t>
      </w:r>
      <w:proofErr w:type="spellStart"/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Учебно</w:t>
      </w:r>
      <w:proofErr w:type="spellEnd"/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тематический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 предполагает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</w:p>
    <w:p w:rsidR="00172F65" w:rsidRPr="00172F65" w:rsidRDefault="00172F65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первого года обучения при решении задач оперируют одним или двумя свойствами; задания для </w:t>
      </w:r>
      <w:r w:rsidRPr="00172F6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72F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второго года обучения усложняются, при решении задач оперируют двумя, тремя свойствами.</w:t>
      </w:r>
    </w:p>
    <w:p w:rsidR="00CF024E" w:rsidRDefault="00CF024E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Основные  принципы  программы</w:t>
      </w:r>
    </w:p>
    <w:p w:rsidR="00CF024E" w:rsidRPr="005B72C4" w:rsidRDefault="00CF024E" w:rsidP="00CF024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Принцип учета возрастно-психологических и индивидуальных особенностей ребенка.</w:t>
      </w:r>
    </w:p>
    <w:p w:rsidR="00CF024E" w:rsidRPr="005B72C4" w:rsidRDefault="00CF024E" w:rsidP="00CF024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Принцип системности коррекционных  и развивающих задач.</w:t>
      </w:r>
    </w:p>
    <w:p w:rsidR="00CF024E" w:rsidRPr="005B72C4" w:rsidRDefault="00CF024E" w:rsidP="00CF024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коррекции.</w:t>
      </w:r>
    </w:p>
    <w:p w:rsidR="00CF024E" w:rsidRPr="005B72C4" w:rsidRDefault="00CF024E" w:rsidP="00CF024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CF024E" w:rsidRPr="005B72C4" w:rsidRDefault="00CF024E" w:rsidP="00CF024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Принцип блочного подхода – позволяет педагогически воспроизвести многообразие общественной практики.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Направления   программы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Оздоровительное </w:t>
      </w:r>
      <w:r w:rsidRPr="005B72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sz w:val="28"/>
          <w:szCs w:val="28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5B72C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spacing w:val="-1"/>
          <w:sz w:val="28"/>
          <w:szCs w:val="28"/>
        </w:rPr>
        <w:t>стимулирование чувствительности и двигательной активности детей, сенсорно - перцептивных процессов.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Воспитательное</w:t>
      </w:r>
      <w:r w:rsidRPr="005B72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направление обеспечивает социальное формирование личности, воспитание ее с учетом фактора развития,  воспитание ребенка с творческими способностями, </w:t>
      </w:r>
      <w:r w:rsidRPr="005B72C4">
        <w:rPr>
          <w:rFonts w:ascii="Times New Roman" w:eastAsia="Calibri" w:hAnsi="Times New Roman" w:cs="Times New Roman"/>
          <w:spacing w:val="6"/>
          <w:sz w:val="28"/>
          <w:szCs w:val="28"/>
        </w:rPr>
        <w:t>развитие</w:t>
      </w:r>
      <w:r w:rsidRPr="005B72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коррекцию</w:t>
      </w:r>
      <w:r w:rsidRPr="005B72C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познавательных процессов (внимание, память, ассоциативность и </w:t>
      </w:r>
      <w:r w:rsidRPr="005B72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гибкость  мышления, </w:t>
      </w:r>
      <w:r w:rsidRPr="005B72C4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словарный запас речи, воображение)</w:t>
      </w:r>
      <w:r w:rsidRPr="005B72C4">
        <w:rPr>
          <w:rFonts w:ascii="Times New Roman" w:eastAsia="Calibri" w:hAnsi="Times New Roman" w:cs="Times New Roman"/>
          <w:sz w:val="28"/>
          <w:szCs w:val="28"/>
        </w:rPr>
        <w:t>,</w:t>
      </w:r>
      <w:r w:rsidRPr="005B7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Pr="005B72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sz w:val="28"/>
          <w:szCs w:val="28"/>
        </w:rPr>
        <w:t>умения выражать свои эмоции.</w:t>
      </w:r>
      <w:r w:rsidRPr="005B72C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Развитие  и корректирование  зрительных, слуховых и тактильных ощущений.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Образовательное</w:t>
      </w:r>
      <w:r w:rsidRPr="005B72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sz w:val="28"/>
          <w:szCs w:val="28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 сенсорных навыков ребенка, внедрение в практику нетрадиционных методов и приемов,</w:t>
      </w:r>
      <w:r w:rsidRPr="005B72C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 </w:t>
      </w:r>
      <w:r w:rsidRPr="005B72C4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окружающем мире.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деятельность по реализации программы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Определение содержания педагогического процесса в образовательном учреждении, способствующего формированию  культуры,   образованию детей.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Создание условий для  кружковой деятельности.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Объекты программы</w:t>
      </w:r>
    </w:p>
    <w:p w:rsidR="00CF024E" w:rsidRPr="005B72C4" w:rsidRDefault="008E72F4" w:rsidP="00CF024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4-5</w:t>
      </w:r>
      <w:r w:rsidR="00CF024E" w:rsidRPr="005B72C4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CF024E" w:rsidRPr="005B72C4" w:rsidRDefault="00CF024E" w:rsidP="00CF024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Семьи детей  посещающих детский сад.</w:t>
      </w:r>
    </w:p>
    <w:p w:rsidR="00CF024E" w:rsidRPr="005B72C4" w:rsidRDefault="00CF024E" w:rsidP="00CF024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Педагогический персонал детского сада.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CF024E" w:rsidRPr="005B72C4" w:rsidRDefault="00CF024E" w:rsidP="00CF024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Игровой метод (дидактические игры).</w:t>
      </w:r>
    </w:p>
    <w:p w:rsidR="00CF024E" w:rsidRPr="005B72C4" w:rsidRDefault="00CF024E" w:rsidP="00CF024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Наглядный метод (рассматривание дидактических пособий, предметов).</w:t>
      </w:r>
    </w:p>
    <w:p w:rsidR="00CF024E" w:rsidRPr="005B72C4" w:rsidRDefault="00CF024E" w:rsidP="00CF024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Практический – показ способов действия и действия с предметами, эксперимент.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деятельности:</w:t>
      </w:r>
    </w:p>
    <w:p w:rsidR="00CF024E" w:rsidRPr="005B72C4" w:rsidRDefault="00CF024E" w:rsidP="00CF024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подгрупповая;</w:t>
      </w:r>
    </w:p>
    <w:p w:rsidR="00CF024E" w:rsidRPr="005B72C4" w:rsidRDefault="00CF024E" w:rsidP="00CF024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индивидуальная.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Продолжительность реализации программы: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5B72C4"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 xml:space="preserve">Данный курс состоит из 32 занятий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по 20</w:t>
      </w:r>
      <w:r w:rsidRPr="005B72C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минут к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аждое. Занятия проводятся 1 раз</w:t>
      </w:r>
      <w:r w:rsidRPr="005B72C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 неделю. Продолжительность курса составляет 9 месяцев</w:t>
      </w: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для обучения.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восприятие отдельных </w:t>
      </w:r>
      <w:proofErr w:type="gramStart"/>
      <w:r w:rsidRPr="005B72C4">
        <w:rPr>
          <w:rFonts w:ascii="Times New Roman" w:eastAsia="Calibri" w:hAnsi="Times New Roman" w:cs="Times New Roman"/>
          <w:sz w:val="28"/>
          <w:szCs w:val="28"/>
        </w:rPr>
        <w:t>свойств  предметов</w:t>
      </w:r>
      <w:proofErr w:type="gram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</w:p>
    <w:p w:rsidR="00CF024E" w:rsidRPr="005B72C4" w:rsidRDefault="00CF024E" w:rsidP="00CF024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Учить рассматривать окружающие предметы, выделяя их форму, величину, цвет, называть эти качества предметов.</w:t>
      </w:r>
    </w:p>
    <w:p w:rsidR="00CF024E" w:rsidRPr="005B72C4" w:rsidRDefault="00CF024E" w:rsidP="00CF024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 xml:space="preserve">Задачи обучения </w:t>
      </w:r>
    </w:p>
    <w:p w:rsidR="00CF024E" w:rsidRPr="005B72C4" w:rsidRDefault="00CF024E" w:rsidP="00CF024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Развитие зрительных ощущений: учить различать цвет, форму, величину предмета.</w:t>
      </w:r>
    </w:p>
    <w:p w:rsidR="00CF024E" w:rsidRPr="005B72C4" w:rsidRDefault="00CF024E" w:rsidP="00CF0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Развитие тактильной чувствительности: учить различать на ощупь качество предметов и называть их (мягкий, пушистый, твердый и т.п.); развитие силы рук, мелкой моторики, координации движений.</w:t>
      </w:r>
    </w:p>
    <w:p w:rsidR="00CF024E" w:rsidRPr="005B72C4" w:rsidRDefault="00CF024E" w:rsidP="00CF0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CF024E" w:rsidRPr="005B72C4" w:rsidRDefault="00CF024E" w:rsidP="00CF0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Закрепить у детей умения группировать и соотносить по цвету, форме и величине.</w:t>
      </w:r>
    </w:p>
    <w:p w:rsidR="00CF024E" w:rsidRPr="005B72C4" w:rsidRDefault="00CF024E" w:rsidP="00CF0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Познакомить детей с пятью геометрическими формами и их названиями.</w:t>
      </w:r>
    </w:p>
    <w:p w:rsidR="00CF024E" w:rsidRPr="005B72C4" w:rsidRDefault="00CF024E" w:rsidP="00CF0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Дать представления о чередовании предметов по форме.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</w:t>
      </w:r>
    </w:p>
    <w:p w:rsidR="00CF024E" w:rsidRPr="005B72C4" w:rsidRDefault="00CF024E" w:rsidP="00CF024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Дети различают и называют цвета радужного спектра.</w:t>
      </w:r>
    </w:p>
    <w:p w:rsidR="00CF024E" w:rsidRPr="005B72C4" w:rsidRDefault="00CF024E" w:rsidP="00CF024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Различают и называют некоторые геометрические фигуры и тела (шар, куб, круг, </w:t>
      </w:r>
      <w:proofErr w:type="spellStart"/>
      <w:proofErr w:type="gramStart"/>
      <w:r w:rsidRPr="005B72C4">
        <w:rPr>
          <w:rFonts w:ascii="Times New Roman" w:eastAsia="Calibri" w:hAnsi="Times New Roman" w:cs="Times New Roman"/>
          <w:sz w:val="28"/>
          <w:szCs w:val="28"/>
        </w:rPr>
        <w:t>квадрат,овал</w:t>
      </w:r>
      <w:proofErr w:type="spellEnd"/>
      <w:proofErr w:type="gramEnd"/>
      <w:r w:rsidRPr="005B72C4">
        <w:rPr>
          <w:rFonts w:ascii="Times New Roman" w:eastAsia="Calibri" w:hAnsi="Times New Roman" w:cs="Times New Roman"/>
          <w:sz w:val="28"/>
          <w:szCs w:val="28"/>
        </w:rPr>
        <w:t>, прямоугольник).</w:t>
      </w:r>
    </w:p>
    <w:p w:rsidR="00CF024E" w:rsidRPr="005B72C4" w:rsidRDefault="00CF024E" w:rsidP="00CF024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CF024E" w:rsidRPr="005B72C4" w:rsidRDefault="00CF024E" w:rsidP="00CF024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lastRenderedPageBreak/>
        <w:t>Начинают на ощупь различать качество предметов и их называть.</w:t>
      </w:r>
    </w:p>
    <w:p w:rsidR="00CF024E" w:rsidRPr="005B72C4" w:rsidRDefault="00CF024E" w:rsidP="00CF024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ЗАНЯТИЙ</w:t>
      </w: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t>ПО РАЗВИТИЮ СЕНСОРНЫХ ЭТАЛОНОВ</w:t>
      </w:r>
    </w:p>
    <w:tbl>
      <w:tblPr>
        <w:tblStyle w:val="1"/>
        <w:tblW w:w="10038" w:type="dxa"/>
        <w:tblLayout w:type="fixed"/>
        <w:tblLook w:val="04A0" w:firstRow="1" w:lastRow="0" w:firstColumn="1" w:lastColumn="0" w:noHBand="0" w:noVBand="1"/>
      </w:tblPr>
      <w:tblGrid>
        <w:gridCol w:w="764"/>
        <w:gridCol w:w="3314"/>
        <w:gridCol w:w="3711"/>
        <w:gridCol w:w="2249"/>
      </w:tblGrid>
      <w:tr w:rsidR="00CF024E" w:rsidRPr="005B72C4" w:rsidTr="005E465C">
        <w:trPr>
          <w:cantSplit/>
          <w:trHeight w:val="1785"/>
        </w:trPr>
        <w:tc>
          <w:tcPr>
            <w:tcW w:w="764" w:type="dxa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CF024E" w:rsidRPr="005B72C4" w:rsidTr="005E465C">
        <w:trPr>
          <w:cantSplit/>
          <w:trHeight w:val="1830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F024E" w:rsidRPr="005B72C4" w:rsidTr="005E465C">
        <w:trPr>
          <w:cantSplit/>
          <w:trHeight w:val="241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«Весёлое приключение маленьких путешественников».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 детей познавательного интереса, воображения, воспитывать умение работать в коллективе.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карточки красного и зелёного цвета; игра «Квадрат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proofErr w:type="gram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ухцветный ;</w:t>
            </w:r>
            <w:proofErr w:type="gram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пособие «Лепестки» </w:t>
            </w:r>
          </w:p>
        </w:tc>
      </w:tr>
      <w:tr w:rsidR="00CF024E" w:rsidRPr="005B72C4" w:rsidTr="005E465C">
        <w:trPr>
          <w:cantSplit/>
          <w:trHeight w:val="390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1.«Назови геометрическую фигуру».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Круг, квадрат, треугольник, </w:t>
            </w: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овал, прямоугольник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2.«Пересыпание ложкой».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Горох, ложки, глубокие емкости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F024E" w:rsidRPr="005B72C4" w:rsidTr="005E465C">
        <w:trPr>
          <w:cantSplit/>
          <w:trHeight w:val="1163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3. «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Геовизор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развитию сенсорных и познавательных способностей, развивать мелкую моторику рук, </w:t>
            </w:r>
            <w:proofErr w:type="gram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память ,</w:t>
            </w:r>
            <w:proofErr w:type="gram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Геовизор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</w:tc>
      </w:tr>
      <w:tr w:rsidR="00CF024E" w:rsidRPr="005B72C4" w:rsidTr="005E465C">
        <w:trPr>
          <w:cantSplit/>
          <w:trHeight w:val="1331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4.«Прозрачный квадрат».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эталонами формы и величины, соотношением целого, пространственными отношениями предметов.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Прозрачный квадрат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1.«Чудо крестик».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сенсорными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эталонамиформы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, цвета, величины. Способствовать развитию глазомера, развивать познавательные и творческие способности, логическое мышление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Крестики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</w:tc>
      </w:tr>
      <w:tr w:rsidR="00CF024E" w:rsidRPr="005B72C4" w:rsidTr="005E465C">
        <w:trPr>
          <w:cantSplit/>
          <w:trHeight w:val="1644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2. «Чудо соты».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сенсорными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эталонамиформы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, цвета, величины. Способствовать развитию глазомера, развивать познавательные и творческие способности, логическое мышление.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Соты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</w:tc>
      </w:tr>
      <w:tr w:rsidR="00CF024E" w:rsidRPr="005B72C4" w:rsidTr="005E465C">
        <w:trPr>
          <w:cantSplit/>
          <w:trHeight w:val="1038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3.«Как лисенок и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медвеженок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собирались в гости».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пространственных представлений –справа, слева, посередине, за; умений сравнивать предметы, пользуясь приемом наложения и приложения, находить выход из проблемной ситуации. 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Игры»Квадрат</w:t>
            </w:r>
            <w:proofErr w:type="spellEnd"/>
            <w:proofErr w:type="gram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двухцветный» схематичный домик, фонарики</w:t>
            </w:r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4.«Огоньки ночью».</w:t>
            </w:r>
          </w:p>
          <w:tbl>
            <w:tblPr>
              <w:tblW w:w="169" w:type="dxa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CF024E" w:rsidRPr="005B72C4" w:rsidTr="005E465C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CF024E" w:rsidRPr="005B72C4" w:rsidRDefault="00CF024E" w:rsidP="005E465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Бумага черного цвета, гуашь желтого цвета, кисти, баночки с водой.</w:t>
            </w:r>
          </w:p>
        </w:tc>
      </w:tr>
      <w:tr w:rsidR="00CF024E" w:rsidRPr="005B72C4" w:rsidTr="005E465C">
        <w:trPr>
          <w:cantSplit/>
          <w:trHeight w:val="1343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r w:rsidRPr="005B72C4">
              <w:rPr>
                <w:rFonts w:ascii="Calibri" w:eastAsia="Calibri" w:hAnsi="Calibri" w:cs="Times New Roman"/>
              </w:rPr>
              <w:t xml:space="preserve"> 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пространстве, различать и называть геометрические фигуры, составлять из них предметные формы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В.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двухцветный «Квадрат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», «Эталоны формы», схемы фигурок зайца.</w:t>
            </w:r>
          </w:p>
        </w:tc>
      </w:tr>
      <w:tr w:rsidR="00CF024E" w:rsidRPr="005B72C4" w:rsidTr="005E465C">
        <w:trPr>
          <w:cantSplit/>
          <w:trHeight w:val="922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2.«Шарики»</w:t>
            </w:r>
          </w:p>
          <w:tbl>
            <w:tblPr>
              <w:tblW w:w="169" w:type="dxa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CF024E" w:rsidRPr="005B72C4" w:rsidTr="005E465C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CF024E" w:rsidRPr="005B72C4" w:rsidRDefault="00CF024E" w:rsidP="005E465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Шарики основных цветов.</w:t>
            </w:r>
          </w:p>
        </w:tc>
      </w:tr>
      <w:tr w:rsidR="00CF024E" w:rsidRPr="005B72C4" w:rsidTr="005E465C">
        <w:trPr>
          <w:cantSplit/>
          <w:trHeight w:val="1323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3.«Подбери по форме».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знания геометрических фигур: круг, квадрат, </w:t>
            </w: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треугольник, овал.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Блоки-вкладыши на каждого ребёнка.</w:t>
            </w:r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 Игры с прищепками: выкладывание предметов по образцу (солнышко, елка, ежик)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Бельевые прищепки.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</w:tc>
      </w:tr>
      <w:tr w:rsidR="00CF024E" w:rsidRPr="005B72C4" w:rsidTr="005E465C">
        <w:trPr>
          <w:cantSplit/>
          <w:trHeight w:val="1660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1. «Кто скорее соберет игрушки».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«Игрушки».</w:t>
            </w:r>
          </w:p>
        </w:tc>
      </w:tr>
      <w:tr w:rsidR="00CF024E" w:rsidRPr="005B72C4" w:rsidTr="005E465C">
        <w:trPr>
          <w:cantSplit/>
          <w:trHeight w:val="1258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2. «Счетные палочки».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Счетные палочки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024E" w:rsidRPr="005B72C4" w:rsidTr="005E465C">
        <w:trPr>
          <w:cantSplit/>
          <w:trHeight w:val="1110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3. «Золушка».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Фасоль, тарелочки.</w:t>
            </w:r>
          </w:p>
        </w:tc>
      </w:tr>
      <w:tr w:rsidR="00CF024E" w:rsidRPr="005B72C4" w:rsidTr="005E465C">
        <w:trPr>
          <w:cantSplit/>
          <w:trHeight w:val="211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 «Гости из Фиолетового леса</w:t>
            </w:r>
            <w:proofErr w:type="gram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» .</w:t>
            </w:r>
            <w:proofErr w:type="gram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</w:tc>
        <w:tc>
          <w:tcPr>
            <w:tcW w:w="3711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мышления, внимания, воображения,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 формирования представление о геометрических фигурах. Развивать умения составлять силуэты «цветка» по образцу взрослого и схеме.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gram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«Фонарики» (по количеству детей), пособие «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Фонарики», персонажи Пчелка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Жужа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, Гусеница Фифа</w:t>
            </w:r>
          </w:p>
        </w:tc>
      </w:tr>
      <w:tr w:rsidR="00CF024E" w:rsidRPr="005B72C4" w:rsidTr="005E465C">
        <w:trPr>
          <w:cantSplit/>
          <w:trHeight w:val="1127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«Подарки для девочки Дольки». </w:t>
            </w:r>
          </w:p>
          <w:p w:rsidR="00CF024E" w:rsidRPr="005B72C4" w:rsidRDefault="00CF024E" w:rsidP="005E465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</w:t>
            </w:r>
            <w:proofErr w:type="spellEnd"/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познавательной, эмоциональной, двигательной, речевой активности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Разноцветные липучки, двухцветный квадрат, персонаж Дольки, пособие «чудесный мешочек»</w:t>
            </w:r>
          </w:p>
        </w:tc>
      </w:tr>
      <w:tr w:rsidR="00CF024E" w:rsidRPr="005B72C4" w:rsidTr="005E465C">
        <w:trPr>
          <w:cantSplit/>
          <w:trHeight w:val="165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Пальчиковые игры с грецкими орехами: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вращение между ладонями, катание по столу в разные стороны.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Грецкие орехи.</w:t>
            </w:r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3. Окрашивание воды.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об оттенках цветов (светлый, темный</w:t>
            </w:r>
            <w:proofErr w:type="gram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) .</w:t>
            </w:r>
            <w:proofErr w:type="gramEnd"/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Вода в прозрачных емкостях, краски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светлых и темных </w:t>
            </w: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оттенков.</w:t>
            </w:r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 «Поможем зайке разложить игрушки».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знания геометрических фигур: круг, квадрат, </w:t>
            </w: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треугольник, овал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зайцы, сенсорный куб с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геометрическими  фигурами: круг, квадрат, треугольник, овал.</w:t>
            </w:r>
          </w:p>
        </w:tc>
      </w:tr>
      <w:tr w:rsidR="00CF024E" w:rsidRPr="005B72C4" w:rsidTr="005E465C">
        <w:trPr>
          <w:cantSplit/>
          <w:trHeight w:val="1238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1. «</w:t>
            </w: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Ткани».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Пары одинаковых на ощупь тканей.</w:t>
            </w:r>
          </w:p>
        </w:tc>
      </w:tr>
      <w:tr w:rsidR="00CF024E" w:rsidRPr="005B72C4" w:rsidTr="005E465C">
        <w:trPr>
          <w:cantSplit/>
          <w:trHeight w:val="2348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«путешествие в лес». С использованием развивающих игр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интерес к живой природе, эмоциональную отзывчивость.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Фигура гнома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кохле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следы медведя и волка, фонарики, двухцветный квадрат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</w:tc>
      </w:tr>
      <w:tr w:rsidR="00CF024E" w:rsidRPr="005B72C4" w:rsidTr="005E465C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3. «Что лежит в мешочке? 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«Волшебный мешочек».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024E" w:rsidRPr="005B72C4" w:rsidTr="005E465C">
        <w:trPr>
          <w:trHeight w:val="227"/>
        </w:trPr>
        <w:tc>
          <w:tcPr>
            <w:tcW w:w="764" w:type="dxa"/>
            <w:vMerge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  «Подбери петушку перышко»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и называть основные цвета; повторять простые и относительно сложные фразы.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 «Подбери петушку перышко».</w:t>
            </w:r>
          </w:p>
        </w:tc>
      </w:tr>
      <w:tr w:rsidR="00CF024E" w:rsidRPr="005B72C4" w:rsidTr="005E465C">
        <w:trPr>
          <w:trHeight w:val="227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1. «Сделаем куклам бусы».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группировать предметы по цвету, учить нанизывать бусы на нитку.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Шнурки или веревочки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, разноцветные бусины (липучки) по количеству детей.</w:t>
            </w:r>
          </w:p>
        </w:tc>
      </w:tr>
      <w:tr w:rsidR="00CF024E" w:rsidRPr="005B72C4" w:rsidTr="005E465C">
        <w:trPr>
          <w:trHeight w:val="227"/>
        </w:trPr>
        <w:tc>
          <w:tcPr>
            <w:tcW w:w="764" w:type="dxa"/>
            <w:vMerge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2. «Спрячь мышку».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 детей представления о шести цветах.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 «Спрячь мышку».</w:t>
            </w:r>
          </w:p>
        </w:tc>
      </w:tr>
      <w:tr w:rsidR="00CF024E" w:rsidRPr="005B72C4" w:rsidTr="005E465C">
        <w:trPr>
          <w:trHeight w:val="1559"/>
        </w:trPr>
        <w:tc>
          <w:tcPr>
            <w:tcW w:w="764" w:type="dxa"/>
            <w:vMerge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3. Игры со счетными палочками: выкладывание предметов по образцу.</w:t>
            </w: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Счетные палочки</w:t>
            </w: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цветов, образцы предметов.</w:t>
            </w:r>
          </w:p>
        </w:tc>
      </w:tr>
      <w:tr w:rsidR="00CF024E" w:rsidRPr="005B72C4" w:rsidTr="005E465C">
        <w:trPr>
          <w:trHeight w:val="227"/>
        </w:trPr>
        <w:tc>
          <w:tcPr>
            <w:tcW w:w="764" w:type="dxa"/>
            <w:vMerge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«День рождение пчелки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Жужи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</w:t>
            </w:r>
            <w:proofErr w:type="spellEnd"/>
          </w:p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сенсорные способности, внимание, воображение, мыслительные процессы</w:t>
            </w:r>
          </w:p>
        </w:tc>
        <w:tc>
          <w:tcPr>
            <w:tcW w:w="2249" w:type="dxa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различных предметов из геометрических фигур, плоскостные изображения персонажей</w:t>
            </w:r>
          </w:p>
        </w:tc>
      </w:tr>
      <w:tr w:rsidR="00CF024E" w:rsidRPr="005B72C4" w:rsidTr="005E465C">
        <w:trPr>
          <w:cantSplit/>
          <w:trHeight w:val="97"/>
        </w:trPr>
        <w:tc>
          <w:tcPr>
            <w:tcW w:w="764" w:type="dxa"/>
            <w:vMerge w:val="restart"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«Письмо лягушат»</w:t>
            </w:r>
          </w:p>
          <w:p w:rsidR="00CF024E" w:rsidRPr="005B72C4" w:rsidRDefault="00CF024E" w:rsidP="005E465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</w:t>
            </w:r>
            <w:proofErr w:type="spellEnd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складывать фигуры «конверт, конфетка, лодочка» путем перемещения частей в пространстве, составлять силуэт лягушки 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«квадрат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двухцветный, льдинки.</w:t>
            </w:r>
          </w:p>
        </w:tc>
      </w:tr>
      <w:tr w:rsidR="00CF024E" w:rsidRPr="005B72C4" w:rsidTr="005E465C">
        <w:trPr>
          <w:cantSplit/>
          <w:trHeight w:val="210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«Нетающие льдинки»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геометрические фигуры,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объединяти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в группы, конструировать. Способствовать созданию образов объектов по замыслу.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Нетающие льдинки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</w:p>
        </w:tc>
      </w:tr>
      <w:tr w:rsidR="00CF024E" w:rsidRPr="005B72C4" w:rsidTr="005E465C">
        <w:trPr>
          <w:cantSplit/>
          <w:trHeight w:val="157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 гости к веселым гномам» 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</w:t>
            </w:r>
            <w:proofErr w:type="spellEnd"/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Ориентирование цвета, пространственного воображения, внимание, память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гномов,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эалоны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цвета, чудо крестики</w:t>
            </w:r>
          </w:p>
        </w:tc>
      </w:tr>
      <w:tr w:rsidR="00CF024E" w:rsidRPr="005B72C4" w:rsidTr="005E465C">
        <w:trPr>
          <w:cantSplit/>
          <w:trHeight w:val="1695"/>
        </w:trPr>
        <w:tc>
          <w:tcPr>
            <w:tcW w:w="764" w:type="dxa"/>
            <w:vMerge/>
            <w:textDirection w:val="btLr"/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4. Диагностика</w:t>
            </w:r>
          </w:p>
        </w:tc>
        <w:tc>
          <w:tcPr>
            <w:tcW w:w="3711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CF024E" w:rsidRPr="005B72C4" w:rsidRDefault="00CF024E" w:rsidP="005E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5B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7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коврограф</w:t>
            </w:r>
            <w:proofErr w:type="spellEnd"/>
          </w:p>
        </w:tc>
      </w:tr>
    </w:tbl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В зону сенсорного развития </w:t>
      </w:r>
      <w:proofErr w:type="gramStart"/>
      <w:r w:rsidRPr="005B72C4">
        <w:rPr>
          <w:rFonts w:ascii="Times New Roman" w:eastAsia="Calibri" w:hAnsi="Times New Roman" w:cs="Times New Roman"/>
          <w:sz w:val="28"/>
          <w:szCs w:val="28"/>
        </w:rPr>
        <w:t>запланировано  совместно</w:t>
      </w:r>
      <w:proofErr w:type="gram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с родителями   изготовить дидактические  игры: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«Разложи орешки по цветам»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«Разноцветная коробочка»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«Украсим бабочек»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«Застегни пуговицы»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«Веселые карандаши»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 Собери хвост петушку»</w:t>
      </w:r>
    </w:p>
    <w:p w:rsidR="00CF024E" w:rsidRPr="005B72C4" w:rsidRDefault="00CF024E" w:rsidP="00CF024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Пособия по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Воскобовичу</w:t>
      </w:r>
      <w:proofErr w:type="spellEnd"/>
    </w:p>
    <w:p w:rsidR="00CF024E" w:rsidRPr="005B72C4" w:rsidRDefault="00CF024E" w:rsidP="00CF02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Провести  консультации с родителями на темы:</w:t>
      </w:r>
    </w:p>
    <w:p w:rsidR="00CF024E" w:rsidRPr="005B72C4" w:rsidRDefault="00CF024E" w:rsidP="00CF024E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«Игры, развивающие движения кисти – пальчиковая гимнастика»,</w:t>
      </w:r>
    </w:p>
    <w:p w:rsidR="00CF024E" w:rsidRPr="005B72C4" w:rsidRDefault="00CF024E" w:rsidP="00CF024E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«Я учусь действовать с предметами»,</w:t>
      </w: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Литература:</w:t>
      </w:r>
      <w:r w:rsidRPr="005B72C4">
        <w:rPr>
          <w:rFonts w:ascii="Times New Roman" w:eastAsia="Calibri" w:hAnsi="Times New Roman" w:cs="Times New Roman"/>
          <w:sz w:val="28"/>
          <w:szCs w:val="28"/>
        </w:rPr>
        <w:br/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Л.А.Венгер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Э.Г.Пилюгина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Н.Б.Венгер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/ Под ред. Л.А.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Венгера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. – М.: Просвещение, 1988.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Интернет ресурсы.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72C4">
        <w:rPr>
          <w:rFonts w:ascii="Times New Roman" w:eastAsia="Calibri" w:hAnsi="Times New Roman" w:cs="Times New Roman"/>
          <w:iCs/>
          <w:sz w:val="28"/>
          <w:szCs w:val="28"/>
        </w:rPr>
        <w:t>Лямина</w:t>
      </w:r>
      <w:proofErr w:type="spellEnd"/>
      <w:r w:rsidRPr="005B72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B72C4">
        <w:rPr>
          <w:rFonts w:ascii="Times New Roman" w:eastAsia="Calibri" w:hAnsi="Times New Roman" w:cs="Times New Roman"/>
          <w:iCs/>
          <w:sz w:val="28"/>
          <w:szCs w:val="28"/>
        </w:rPr>
        <w:t>Г.М.Гербова</w:t>
      </w:r>
      <w:proofErr w:type="spellEnd"/>
      <w:r w:rsidRPr="005B72C4">
        <w:rPr>
          <w:rFonts w:ascii="Times New Roman" w:eastAsia="Calibri" w:hAnsi="Times New Roman" w:cs="Times New Roman"/>
          <w:iCs/>
          <w:sz w:val="28"/>
          <w:szCs w:val="28"/>
        </w:rPr>
        <w:t xml:space="preserve"> В.В. Романовская Э.М</w:t>
      </w:r>
      <w:r w:rsidRPr="005B72C4">
        <w:rPr>
          <w:rFonts w:ascii="Times New Roman" w:eastAsia="Calibri" w:hAnsi="Times New Roman" w:cs="Times New Roman"/>
          <w:sz w:val="28"/>
          <w:szCs w:val="28"/>
        </w:rPr>
        <w:t>. и др. Воспитание детей раннего возраста. М.:1976, с.81-82,162-163.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Башаева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Борисенко, М. Г., Наши пальчики играют (Разв</w:t>
      </w:r>
      <w:r w:rsidR="008E72F4">
        <w:rPr>
          <w:rFonts w:ascii="Times New Roman" w:eastAsia="Calibri" w:hAnsi="Times New Roman" w:cs="Times New Roman"/>
          <w:sz w:val="28"/>
          <w:szCs w:val="28"/>
        </w:rPr>
        <w:t xml:space="preserve">итие мелкой моторики).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М.Г.Борисенко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Н.А.Лукина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B72C4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«Паритет», 2002.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Лыкова, И. А. Дидактика в природе: Игры с цвет</w:t>
      </w:r>
      <w:r w:rsidR="008E72F4">
        <w:rPr>
          <w:rFonts w:ascii="Times New Roman" w:eastAsia="Calibri" w:hAnsi="Times New Roman" w:cs="Times New Roman"/>
          <w:sz w:val="28"/>
          <w:szCs w:val="28"/>
        </w:rPr>
        <w:t xml:space="preserve">ом, сенсорное развитие. </w:t>
      </w: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И.А.Лыкова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. – М.: Издательство «Карапуз», 2006. – 19 с.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, М.Д. Игровые занятия с детками от 1 до 3 лет. Методическое пособие для</w:t>
      </w:r>
      <w:r w:rsidR="008E72F4">
        <w:rPr>
          <w:rFonts w:ascii="Times New Roman" w:eastAsia="Calibri" w:hAnsi="Times New Roman" w:cs="Times New Roman"/>
          <w:sz w:val="28"/>
          <w:szCs w:val="28"/>
        </w:rPr>
        <w:t xml:space="preserve"> преподавателей и родителей.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М.Д.Маханева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С.В.Рещикова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. – М.: Издательство: ТЦ Сфера,  2008. – 96 с.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Монтессори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, М. Помоги мне сделать это самому / Сост., вступ. статья М</w:t>
      </w:r>
    </w:p>
    <w:p w:rsidR="00CF024E" w:rsidRPr="005B72C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>В. Богуслав</w:t>
      </w:r>
      <w:r w:rsidR="008E72F4">
        <w:rPr>
          <w:rFonts w:ascii="Times New Roman" w:eastAsia="Calibri" w:hAnsi="Times New Roman" w:cs="Times New Roman"/>
          <w:sz w:val="28"/>
          <w:szCs w:val="28"/>
        </w:rPr>
        <w:t xml:space="preserve">ский, Г. Б. Корнетов.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. – М.:</w:t>
      </w:r>
    </w:p>
    <w:p w:rsidR="00CF024E" w:rsidRPr="007E7C48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2C4">
        <w:rPr>
          <w:rFonts w:ascii="Times New Roman" w:eastAsia="Calibri" w:hAnsi="Times New Roman" w:cs="Times New Roman"/>
          <w:sz w:val="28"/>
          <w:szCs w:val="28"/>
        </w:rPr>
        <w:t xml:space="preserve">Т.М. Бондаренко Развивающие игры в Доу (по методике </w:t>
      </w:r>
      <w:proofErr w:type="spellStart"/>
      <w:r w:rsidRPr="005B72C4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5B72C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72F4" w:rsidRPr="008E72F4" w:rsidRDefault="00CF024E" w:rsidP="008E72F4">
      <w:pPr>
        <w:numPr>
          <w:ilvl w:val="0"/>
          <w:numId w:val="10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В.В.Воскобович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Развивающие игры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работе с детьми дошкольного и младшего школьного возраста.  Санкт –Петербург 2013</w:t>
      </w:r>
    </w:p>
    <w:p w:rsidR="008E72F4" w:rsidRPr="008E72F4" w:rsidRDefault="008E72F4" w:rsidP="008E72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2F4">
        <w:rPr>
          <w:rFonts w:ascii="Times New Roman" w:eastAsia="Calibri" w:hAnsi="Times New Roman" w:cs="Times New Roman"/>
          <w:sz w:val="28"/>
          <w:szCs w:val="28"/>
        </w:rPr>
        <w:t>1. Бондаренко Т. М. Развивающие игры в ДОУ. Воронеж, 2009.</w:t>
      </w:r>
    </w:p>
    <w:p w:rsidR="008E72F4" w:rsidRPr="008E72F4" w:rsidRDefault="008E72F4" w:rsidP="008E72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8E72F4">
        <w:rPr>
          <w:rFonts w:ascii="Times New Roman" w:eastAsia="Calibri" w:hAnsi="Times New Roman" w:cs="Times New Roman"/>
          <w:sz w:val="28"/>
          <w:szCs w:val="28"/>
        </w:rPr>
        <w:t>Воскобович</w:t>
      </w:r>
      <w:proofErr w:type="spellEnd"/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 В. В., </w:t>
      </w:r>
      <w:proofErr w:type="spellStart"/>
      <w:r w:rsidRPr="008E72F4">
        <w:rPr>
          <w:rFonts w:ascii="Times New Roman" w:eastAsia="Calibri" w:hAnsi="Times New Roman" w:cs="Times New Roman"/>
          <w:sz w:val="28"/>
          <w:szCs w:val="28"/>
        </w:rPr>
        <w:t>Харько</w:t>
      </w:r>
      <w:proofErr w:type="spellEnd"/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 Т. Г. Сказочные лабиринты игры. Игровая </w:t>
      </w:r>
      <w:proofErr w:type="spellStart"/>
      <w:r w:rsidRPr="008E72F4">
        <w:rPr>
          <w:rFonts w:ascii="Times New Roman" w:eastAsia="Calibri" w:hAnsi="Times New Roman" w:cs="Times New Roman"/>
          <w:sz w:val="28"/>
          <w:szCs w:val="28"/>
        </w:rPr>
        <w:t>технологияинтеллектуально</w:t>
      </w:r>
      <w:proofErr w:type="spellEnd"/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-творческого развития детей 3-7 лет. </w:t>
      </w:r>
      <w:proofErr w:type="gramStart"/>
      <w:r w:rsidRPr="008E72F4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 2007.</w:t>
      </w:r>
    </w:p>
    <w:p w:rsidR="008E72F4" w:rsidRPr="008E72F4" w:rsidRDefault="008E72F4" w:rsidP="008E72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3. Михайлова З. А., Иоффе Э. Н. Математика от трех до семи. </w:t>
      </w:r>
      <w:proofErr w:type="gramStart"/>
      <w:r w:rsidRPr="008E72F4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 2003</w:t>
      </w:r>
    </w:p>
    <w:p w:rsidR="00CF024E" w:rsidRPr="005B72C4" w:rsidRDefault="008E72F4" w:rsidP="008E72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4. Развивающие игры </w:t>
      </w:r>
      <w:proofErr w:type="spellStart"/>
      <w:r w:rsidRPr="008E72F4">
        <w:rPr>
          <w:rFonts w:ascii="Times New Roman" w:eastAsia="Calibri" w:hAnsi="Times New Roman" w:cs="Times New Roman"/>
          <w:sz w:val="28"/>
          <w:szCs w:val="28"/>
        </w:rPr>
        <w:t>В.В.Воскобовича</w:t>
      </w:r>
      <w:proofErr w:type="spellEnd"/>
      <w:r w:rsidRPr="008E72F4">
        <w:rPr>
          <w:rFonts w:ascii="Times New Roman" w:eastAsia="Calibri" w:hAnsi="Times New Roman" w:cs="Times New Roman"/>
          <w:sz w:val="28"/>
          <w:szCs w:val="28"/>
        </w:rPr>
        <w:t xml:space="preserve"> в работе с детьми дошкольного и младшего школьного возраста. Санкт-Петербург 2013</w:t>
      </w: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sz w:val="28"/>
          <w:szCs w:val="28"/>
        </w:rPr>
      </w:pPr>
    </w:p>
    <w:p w:rsidR="00CF024E" w:rsidRDefault="00CF024E" w:rsidP="00CF024E">
      <w:pPr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rPr>
          <w:rFonts w:ascii="Times New Roman" w:eastAsia="Calibri" w:hAnsi="Times New Roman" w:cs="Times New Roman"/>
          <w:sz w:val="28"/>
          <w:szCs w:val="28"/>
        </w:rPr>
      </w:pPr>
    </w:p>
    <w:p w:rsidR="00CF024E" w:rsidRPr="005B72C4" w:rsidRDefault="00CF024E" w:rsidP="00CF024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Развитие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математических</w:t>
      </w: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способностей детей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среднего</w:t>
      </w: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возраста.</w:t>
      </w:r>
    </w:p>
    <w:p w:rsidR="00CF024E" w:rsidRPr="005B72C4" w:rsidRDefault="00CF024E" w:rsidP="00CF024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(консультация для родителей)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Математическое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детей во все времена было и остается важным и необходимым для полноценного воспит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ания подрастающего поколения. Математическое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 Значение сенсорного развития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среднем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В конечном счете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Возраст трех лет - это период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ребенок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получает от взрослого сведения словесным путем: ему рассказывают, объясняют, читают.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следующие: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1) игры-поручения, основанные на интересе ребенка к действиям с различными предметами;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игры с </w:t>
      </w:r>
      <w:proofErr w:type="spellStart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прятанием</w:t>
      </w:r>
      <w:proofErr w:type="spell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3) игры с загадыванием и разгадыванием, привлекающие детей неизвестностью;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4) игры на ознакомление с формой и величиной предмета - геометрические игры (мозаики, конструкторы "</w:t>
      </w:r>
      <w:proofErr w:type="spellStart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Лего</w:t>
      </w:r>
      <w:proofErr w:type="spell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").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</w:t>
      </w:r>
      <w:proofErr w:type="spellStart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согласуя</w:t>
      </w:r>
      <w:proofErr w:type="spell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предложите вашему ребенку проделать те же самые действия самостоятельно.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 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чена. Более того, все внимание ребенка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правильно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сенсорное управление заключается в различении классификации. Размер, форма, цвет, шероховатость, вкус, запах - всему этому необходимо научить ребенка.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  Манипулируя предметами, дети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Возможно, и в вашей родительской практике наблюдались случаи: на вопрос "Зачем ты берешь сумку?" вы получали ответ: "На всякий случай".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Дальнейшие расспросы взрослого: "На какой случай?" - приводят к разъяснению ребенка: "На голубой".</w:t>
      </w:r>
    </w:p>
    <w:p w:rsidR="00CF024E" w:rsidRPr="005B72C4" w:rsidRDefault="00CF024E" w:rsidP="00CF024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Для того чтобы накопить и закрепи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цветовые впечатления у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ребенка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ним необходимо проводить различного рода игры-занятия. Для этого понадобится: ведерко с крышкой, комплект овощей: помидор, апельсин, лимон, слива, огурец - и какой-нибудь черный предмет.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 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 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Важно поддерживать интерес и радостные эмоции ребенка, выражая свое отношение к его действиям: "Молодец!", "Правильно", "Красивая у тебя игрушка" и т. п.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Усвоение названий сенсорных свойств предметов (цвет, форма) ребенком существенно ускоряется, если вместо общепринятых слов, обозначающих эти свойства, применяются их "</w:t>
      </w:r>
      <w:proofErr w:type="spellStart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опредмеченные</w:t>
      </w:r>
      <w:proofErr w:type="spell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" наименования (например, лимонный, апельсиновый, розовый, морковный).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Также с детьми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уже проводить занятия рисования и лепки. Когда ребенок начинает знакомиться со свойствами глины или пластилина, он прежде всего ощущает влажность и пластичность. Нажимая пальцами на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глины,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видит, что остается след, вмятина. Когда же он берет в руки комок, то ощущает его вес - тяжесть, ощущает его вязкость.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Пластичность глины вызывает у ребенка желание изменить форму комка, сжимать его в руках, придавливать. Ощущения, которые испытывает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от соприкосновения с глиной или пластилином, сперва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</w:t>
      </w:r>
    </w:p>
    <w:p w:rsidR="00CF024E" w:rsidRPr="005B72C4" w:rsidRDefault="00CF024E" w:rsidP="00CF024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 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Важную роль в процессе занятия, направленного на развитие </w:t>
      </w:r>
      <w:proofErr w:type="spellStart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сенсорики</w:t>
      </w:r>
      <w:proofErr w:type="spell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, играет движение руки по предмету. Если вы показываете ребенку какую-либо фигуру, старайтесь как можно чаще указывать на те или иные ее части.</w:t>
      </w:r>
    </w:p>
    <w:p w:rsidR="00CF024E" w:rsidRPr="005B72C4" w:rsidRDefault="00CF024E" w:rsidP="00CF02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в этом возрасте ребенок только начинает овладевать способами изображения предмета, движениями при выполнении различного рода занятий.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Важно, чтобы ребенок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 w:rsidR="00CF024E" w:rsidRDefault="00CF024E" w:rsidP="00CF024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Вершиной достижения ребенка второго года жизни является выполнение заданий на соотношение разнородных предметов по цвету. Здесь уже нет 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того </w:t>
      </w:r>
      <w:proofErr w:type="spellStart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автодидактизма</w:t>
      </w:r>
      <w:proofErr w:type="spellEnd"/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  Успешное выполнение малышом практических действий зависит от предварительного восприятия и анализа того, что нужно делать. Поэтому совершенствовать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математические</w:t>
      </w: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процессы вашего ребенка следует, учитывая содержание его деятельности.</w:t>
      </w:r>
    </w:p>
    <w:p w:rsidR="00CF024E" w:rsidRDefault="00CF024E" w:rsidP="00CF024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024E" w:rsidRPr="005B72C4" w:rsidRDefault="00CF024E" w:rsidP="00CF024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024E" w:rsidRPr="005B72C4" w:rsidRDefault="00CF024E" w:rsidP="00CF024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Анкета</w:t>
      </w:r>
    </w:p>
    <w:p w:rsidR="00CF024E" w:rsidRPr="005B72C4" w:rsidRDefault="00CF024E" w:rsidP="00CF0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"Выявление интересов и знаний родителей воспитанников</w:t>
      </w:r>
    </w:p>
    <w:p w:rsidR="00CF024E" w:rsidRPr="005B72C4" w:rsidRDefault="00CF024E" w:rsidP="00CF024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младшей группы </w:t>
      </w:r>
    </w:p>
    <w:p w:rsidR="00CF024E" w:rsidRPr="005B72C4" w:rsidRDefault="00CF024E" w:rsidP="00CF024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вопросам математического  развития и воспитания дошкольников"</w:t>
      </w:r>
    </w:p>
    <w:p w:rsidR="00CF024E" w:rsidRPr="005B72C4" w:rsidRDefault="00CF024E" w:rsidP="00CF024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CF024E" w:rsidRPr="005B72C4" w:rsidRDefault="00CF024E" w:rsidP="00CF02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подготовки к родительскому собранию  нам необходимо знать ваше мнение по данному вопросу. Предлагаем вам ответить на вопросы данной анкеты.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1. Имеете ли вы представление, что такое математическое развитие и воспитание ребенка: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да;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нет;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 знаю.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2. Как вы оцениваете необходимость математического развития и воспитания ребенка в дошкольном возрасте: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считаю нужным;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 считаю нужным;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затрудняюсь ответить.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3. Созданы ли в вашей группе условия для математического воспитания ребенка: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да;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нет;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 знаю.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4. Имеется ли в вашей группе информация для родителей о математическом воспитании: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информация отсутствует;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есть, но воспитатель не обращает на нее внимание;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я не обращаю внимание на информацию;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информация интересная, но не имеет практической значимости для меня;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наглядная информация интересна и полезна для меня.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5. Как вы оцениваете уровень развития у вашего ребенка всех видов восприятия: цвет, форма, величина.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высокий;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•        средний;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низкий.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6. Есть ли у вас дома игра по математическому воспитанию: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да;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нет;</w:t>
      </w:r>
    </w:p>
    <w:p w:rsidR="00CF024E" w:rsidRPr="005B72C4" w:rsidRDefault="00CF024E" w:rsidP="00CF024E">
      <w:pPr>
        <w:spacing w:after="0" w:line="240" w:lineRule="auto"/>
        <w:rPr>
          <w:rFonts w:ascii="Calibri" w:eastAsia="Calibri" w:hAnsi="Calibri" w:cs="Times New Roman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•        не знаю.</w:t>
      </w:r>
    </w:p>
    <w:p w:rsidR="00CF024E" w:rsidRPr="005B72C4" w:rsidRDefault="00CF024E" w:rsidP="00CF02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7. В какую игру по математическому воспитанию чаще всего ваш ребенок играет дома?___________________________________________________________</w:t>
      </w:r>
    </w:p>
    <w:p w:rsidR="00CF024E" w:rsidRPr="005B72C4" w:rsidRDefault="00CF024E" w:rsidP="00CF024E">
      <w:pPr>
        <w:spacing w:after="0" w:line="240" w:lineRule="auto"/>
        <w:ind w:right="-5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2C4">
        <w:rPr>
          <w:rFonts w:ascii="Times New Roman" w:eastAsia="Calibri" w:hAnsi="Times New Roman" w:cs="Times New Roman"/>
          <w:color w:val="000000"/>
          <w:sz w:val="28"/>
          <w:szCs w:val="28"/>
        </w:rPr>
        <w:t>8. Какая помощь от специалиста и воспитателя вам требуется по проблеме математического развития вашего ребенка? ___________________________________________________________________________________________________________</w:t>
      </w:r>
      <w:r w:rsidRPr="005B72C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Спасибо за сотрудничество!</w:t>
      </w:r>
    </w:p>
    <w:p w:rsidR="00CF024E" w:rsidRPr="00172F65" w:rsidRDefault="00CF024E" w:rsidP="00172F6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sectPr w:rsidR="00CF024E" w:rsidRPr="0017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2BE4"/>
    <w:multiLevelType w:val="hybridMultilevel"/>
    <w:tmpl w:val="283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493"/>
    <w:multiLevelType w:val="hybridMultilevel"/>
    <w:tmpl w:val="B868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1FCB"/>
    <w:multiLevelType w:val="hybridMultilevel"/>
    <w:tmpl w:val="DE144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D5BFD"/>
    <w:multiLevelType w:val="hybridMultilevel"/>
    <w:tmpl w:val="A93CD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2230"/>
    <w:multiLevelType w:val="hybridMultilevel"/>
    <w:tmpl w:val="F776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7B76"/>
    <w:multiLevelType w:val="hybridMultilevel"/>
    <w:tmpl w:val="5E6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A3D5C"/>
    <w:multiLevelType w:val="hybridMultilevel"/>
    <w:tmpl w:val="C74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97FF2"/>
    <w:multiLevelType w:val="hybridMultilevel"/>
    <w:tmpl w:val="8E2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F16CC"/>
    <w:multiLevelType w:val="hybridMultilevel"/>
    <w:tmpl w:val="6F16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F2A98"/>
    <w:multiLevelType w:val="hybridMultilevel"/>
    <w:tmpl w:val="81EE1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5"/>
    <w:rsid w:val="00172F65"/>
    <w:rsid w:val="00306DE8"/>
    <w:rsid w:val="003B07B2"/>
    <w:rsid w:val="00433B16"/>
    <w:rsid w:val="008E72F4"/>
    <w:rsid w:val="00A42F7B"/>
    <w:rsid w:val="00CD090B"/>
    <w:rsid w:val="00C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81753-19D4-4562-B568-BBA1F8E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02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2025-08-28T05:44:00Z</cp:lastPrinted>
  <dcterms:created xsi:type="dcterms:W3CDTF">2017-08-29T01:58:00Z</dcterms:created>
  <dcterms:modified xsi:type="dcterms:W3CDTF">2025-08-28T06:21:00Z</dcterms:modified>
</cp:coreProperties>
</file>