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4D" w:rsidRDefault="00D038E3" w:rsidP="00C33CEA">
      <w:pPr>
        <w:spacing w:line="360" w:lineRule="auto"/>
        <w:jc w:val="center"/>
        <w:rPr>
          <w:b/>
          <w:sz w:val="24"/>
          <w:szCs w:val="24"/>
        </w:rPr>
      </w:pPr>
      <w:r w:rsidRPr="00D038E3">
        <w:rPr>
          <w:b/>
          <w:sz w:val="24"/>
          <w:szCs w:val="24"/>
        </w:rPr>
        <w:t xml:space="preserve"> </w:t>
      </w:r>
      <w:r w:rsidR="008A044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ADMIN\Pictures\2021-08-23 читат\чит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23 читат\чита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4D" w:rsidRDefault="008A044D" w:rsidP="00B22126">
      <w:pPr>
        <w:rPr>
          <w:b/>
          <w:sz w:val="24"/>
          <w:szCs w:val="24"/>
        </w:rPr>
      </w:pPr>
    </w:p>
    <w:p w:rsidR="00C33CEA" w:rsidRDefault="00D038E3" w:rsidP="00B22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:rsidR="00B22126" w:rsidRPr="00C33CEA" w:rsidRDefault="00D038E3" w:rsidP="00B2212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4"/>
          <w:szCs w:val="24"/>
        </w:rPr>
        <w:lastRenderedPageBreak/>
        <w:t xml:space="preserve"> </w:t>
      </w:r>
      <w:r w:rsidR="00B22126" w:rsidRPr="00112C95">
        <w:rPr>
          <w:b/>
          <w:sz w:val="24"/>
          <w:szCs w:val="24"/>
        </w:rPr>
        <w:t xml:space="preserve"> </w:t>
      </w:r>
      <w:r w:rsidR="00B22126" w:rsidRPr="00C33CE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Программа основана на методике известного московского логопеда, кандидата педагогических наук Надежды Сергеевны Жуковой. Обучение планируется вести по «Букварю» Н.С.Жуковой, который является пособием по обучению дошкольников правильному чтению.</w:t>
      </w:r>
    </w:p>
    <w:p w:rsidR="00E24A33" w:rsidRPr="00C33CEA" w:rsidRDefault="00E24A33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Направленность.</w:t>
      </w:r>
      <w:r w:rsidRPr="00C33CEA">
        <w:rPr>
          <w:rFonts w:ascii="Times New Roman" w:hAnsi="Times New Roman" w:cs="Times New Roman"/>
          <w:sz w:val="26"/>
          <w:szCs w:val="26"/>
        </w:rPr>
        <w:t xml:space="preserve"> 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</w:t>
      </w:r>
      <w:r w:rsidR="00E24A33" w:rsidRPr="00C33CEA">
        <w:rPr>
          <w:rFonts w:ascii="Times New Roman" w:hAnsi="Times New Roman" w:cs="Times New Roman"/>
          <w:sz w:val="26"/>
          <w:szCs w:val="26"/>
        </w:rPr>
        <w:t>ать причинно-следственные связи</w:t>
      </w:r>
    </w:p>
    <w:p w:rsidR="00E24A33" w:rsidRPr="00C33CEA" w:rsidRDefault="00E24A33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Целесообразность</w:t>
      </w:r>
      <w:r w:rsidRPr="00C33CEA">
        <w:rPr>
          <w:rFonts w:ascii="Times New Roman" w:hAnsi="Times New Roman" w:cs="Times New Roman"/>
          <w:sz w:val="26"/>
          <w:szCs w:val="26"/>
        </w:rPr>
        <w:t>. 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Pr="00C33CEA">
        <w:rPr>
          <w:rFonts w:ascii="Times New Roman" w:hAnsi="Times New Roman" w:cs="Times New Roman"/>
          <w:sz w:val="26"/>
          <w:szCs w:val="26"/>
        </w:rPr>
        <w:t xml:space="preserve"> определяются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необходим индивидуальный подход.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Желательно, чтобы к моменту чтения слогов и слов с изучаемыми буквами, ребенок уже мог правильно произносить эти звуки. Поэтому в настоящую программу включены элементы логопедических упражнений, направленных на совершенствование артикуляционной моторики, а также обучение букв расположено в определенном порядке: вначале знакомимся с гласными. Это буквы, которые могут "петь" А, У, О. Их проще соединять в слоги: АУ, УА и т.д. В конечном итоге ребенок должен без 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Для закрепления навыка слитного чтения слогов, на каждой страничке даны столбики слогов. Можно читать по вертикали, по горизонтали либо в разнобой читай, тренируй скорость чтения. Все слова, даже слова в текстах, разбиты на слоги, что упрощает процесс чтения. Материала для чтения в букваре много и </w:t>
      </w:r>
      <w:r w:rsidRPr="00C33CEA">
        <w:rPr>
          <w:rFonts w:ascii="Times New Roman" w:hAnsi="Times New Roman" w:cs="Times New Roman"/>
          <w:sz w:val="26"/>
          <w:szCs w:val="26"/>
        </w:rPr>
        <w:lastRenderedPageBreak/>
        <w:t>подобран он так успешно, что ребенок и не увидит, что читает уже без помощи других и понятно огромные «куски» текста.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Дети овладевают слоговым и слитным способом чтения, что обеспечивает плавность и правильность процесса чтения.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3CEA" w:rsidRPr="00C33CEA" w:rsidRDefault="00C33CEA" w:rsidP="00C33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Сроки реализации программы</w:t>
      </w:r>
    </w:p>
    <w:p w:rsidR="00C33CEA" w:rsidRPr="00C33CEA" w:rsidRDefault="00C33CEA" w:rsidP="00C33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 октябрь 2021  – май 2022г.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Цели и задачи программы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Цель:</w:t>
      </w:r>
      <w:r w:rsidRPr="00C33CEA">
        <w:rPr>
          <w:rFonts w:ascii="Times New Roman" w:hAnsi="Times New Roman" w:cs="Times New Roman"/>
          <w:sz w:val="26"/>
          <w:szCs w:val="26"/>
        </w:rPr>
        <w:t xml:space="preserve"> формирование запаса знаний, умений и навыков, создающих предпосылки для успешного перехода к обучению в начальн</w:t>
      </w:r>
      <w:r w:rsidR="00E24A33" w:rsidRPr="00C33CEA">
        <w:rPr>
          <w:rFonts w:ascii="Times New Roman" w:hAnsi="Times New Roman" w:cs="Times New Roman"/>
          <w:sz w:val="26"/>
          <w:szCs w:val="26"/>
        </w:rPr>
        <w:t>ой школе; научить чтению слогов, слов, предложений.</w:t>
      </w:r>
    </w:p>
    <w:p w:rsidR="00E24A33" w:rsidRPr="00C33CEA" w:rsidRDefault="00E24A33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1. Учить правильной артикуляции звуков, определять место звука (буквы) в слове.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2. Учить слитному чтению слогов, </w:t>
      </w:r>
      <w:r w:rsidR="0001150C" w:rsidRPr="00C33CEA">
        <w:rPr>
          <w:rFonts w:ascii="Times New Roman" w:hAnsi="Times New Roman" w:cs="Times New Roman"/>
          <w:sz w:val="26"/>
          <w:szCs w:val="26"/>
        </w:rPr>
        <w:t xml:space="preserve">слов, предложений, </w:t>
      </w:r>
      <w:r w:rsidRPr="00C33CEA">
        <w:rPr>
          <w:rFonts w:ascii="Times New Roman" w:hAnsi="Times New Roman" w:cs="Times New Roman"/>
          <w:sz w:val="26"/>
          <w:szCs w:val="26"/>
        </w:rPr>
        <w:t>проводить анализ прочитанного.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3. Развивать психические процессы: память, внимание, мышление, воображение.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4. Воспитывать интерес к чтению.</w:t>
      </w:r>
    </w:p>
    <w:p w:rsidR="0001150C" w:rsidRPr="00C33CEA" w:rsidRDefault="0001150C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150C" w:rsidRPr="00C33CEA" w:rsidRDefault="00B84EF3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1150C" w:rsidRPr="00C33CEA">
        <w:rPr>
          <w:rFonts w:ascii="Times New Roman" w:hAnsi="Times New Roman" w:cs="Times New Roman"/>
          <w:b/>
          <w:sz w:val="26"/>
          <w:szCs w:val="26"/>
        </w:rPr>
        <w:t>Различия программ «Детство» и «Читай - ка»</w:t>
      </w:r>
    </w:p>
    <w:p w:rsidR="00B84EF3" w:rsidRPr="00C33CEA" w:rsidRDefault="00B84EF3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01150C" w:rsidRPr="00C33CEA" w:rsidTr="0001150C">
        <w:tc>
          <w:tcPr>
            <w:tcW w:w="5068" w:type="dxa"/>
          </w:tcPr>
          <w:p w:rsidR="0001150C" w:rsidRPr="00C33CEA" w:rsidRDefault="005519F2" w:rsidP="00B22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01150C" w:rsidRPr="00C33CEA">
              <w:rPr>
                <w:rFonts w:ascii="Times New Roman" w:hAnsi="Times New Roman" w:cs="Times New Roman"/>
                <w:sz w:val="26"/>
                <w:szCs w:val="26"/>
              </w:rPr>
              <w:t>«Детство»</w:t>
            </w:r>
          </w:p>
        </w:tc>
        <w:tc>
          <w:tcPr>
            <w:tcW w:w="5069" w:type="dxa"/>
          </w:tcPr>
          <w:p w:rsidR="0001150C" w:rsidRPr="00C33CEA" w:rsidRDefault="005519F2" w:rsidP="00B22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01150C" w:rsidRPr="00C33CEA">
              <w:rPr>
                <w:rFonts w:ascii="Times New Roman" w:hAnsi="Times New Roman" w:cs="Times New Roman"/>
                <w:sz w:val="26"/>
                <w:szCs w:val="26"/>
              </w:rPr>
              <w:t>«Читай – ка»</w:t>
            </w:r>
          </w:p>
        </w:tc>
      </w:tr>
      <w:tr w:rsidR="0001150C" w:rsidRPr="00C33CEA" w:rsidTr="0001150C">
        <w:tc>
          <w:tcPr>
            <w:tcW w:w="5068" w:type="dxa"/>
          </w:tcPr>
          <w:p w:rsidR="0001150C" w:rsidRPr="00C33CEA" w:rsidRDefault="00B84EF3" w:rsidP="000115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Правильное звукопроизношение,</w:t>
            </w:r>
            <w:r w:rsidR="00447075" w:rsidRPr="00C33CEA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осуществлять анализ простых трё</w:t>
            </w: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хзвуковых слов, интонационно выделять звуки в слове</w:t>
            </w:r>
            <w:r w:rsidR="00201A93" w:rsidRPr="00C33CEA">
              <w:rPr>
                <w:rFonts w:ascii="Times New Roman" w:hAnsi="Times New Roman" w:cs="Times New Roman"/>
                <w:sz w:val="26"/>
                <w:szCs w:val="26"/>
              </w:rPr>
              <w:t>, составлять схемы звукового состава слова.</w:t>
            </w:r>
          </w:p>
          <w:p w:rsidR="00B84EF3" w:rsidRPr="00C33CEA" w:rsidRDefault="00B84EF3" w:rsidP="000115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Обогащение словарного  запаса.</w:t>
            </w:r>
          </w:p>
          <w:p w:rsidR="00B84EF3" w:rsidRPr="00C33CEA" w:rsidRDefault="00645B5A" w:rsidP="000115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Подготовка руки к письму (раскрашивание, штриховка)</w:t>
            </w:r>
          </w:p>
        </w:tc>
        <w:tc>
          <w:tcPr>
            <w:tcW w:w="5069" w:type="dxa"/>
          </w:tcPr>
          <w:p w:rsidR="00645B5A" w:rsidRPr="00C33CEA" w:rsidRDefault="00645B5A" w:rsidP="00645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Закрепление умения</w:t>
            </w:r>
            <w:r w:rsidR="005519F2" w:rsidRPr="00C33CEA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звуковой анализ слов</w:t>
            </w:r>
          </w:p>
          <w:p w:rsidR="0001150C" w:rsidRPr="00C33CEA" w:rsidRDefault="00645B5A" w:rsidP="00645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</w:t>
            </w:r>
            <w:r w:rsidR="005519F2" w:rsidRPr="00C33CEA">
              <w:rPr>
                <w:rFonts w:ascii="Times New Roman" w:hAnsi="Times New Roman" w:cs="Times New Roman"/>
                <w:sz w:val="26"/>
                <w:szCs w:val="26"/>
              </w:rPr>
              <w:t>навыка чтения.</w:t>
            </w:r>
          </w:p>
          <w:p w:rsidR="00645B5A" w:rsidRPr="00C33CEA" w:rsidRDefault="00645B5A" w:rsidP="00645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5519F2" w:rsidRPr="00C33CEA">
              <w:rPr>
                <w:rFonts w:ascii="Times New Roman" w:hAnsi="Times New Roman" w:cs="Times New Roman"/>
                <w:sz w:val="26"/>
                <w:szCs w:val="26"/>
              </w:rPr>
              <w:t>слитного чтения.</w:t>
            </w:r>
          </w:p>
          <w:p w:rsidR="00645B5A" w:rsidRPr="00C33CEA" w:rsidRDefault="005519F2" w:rsidP="00645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Членить предложения на слова.</w:t>
            </w:r>
          </w:p>
          <w:p w:rsidR="00645B5A" w:rsidRPr="00C33CEA" w:rsidRDefault="005519F2" w:rsidP="00645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Читать предложения и тексты с пониманием.</w:t>
            </w:r>
          </w:p>
          <w:p w:rsidR="00447075" w:rsidRPr="00C33CEA" w:rsidRDefault="00447075" w:rsidP="00645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Печатать буквы, слова.</w:t>
            </w:r>
          </w:p>
        </w:tc>
      </w:tr>
    </w:tbl>
    <w:p w:rsidR="0001150C" w:rsidRPr="00C33CEA" w:rsidRDefault="0001150C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4A33" w:rsidRPr="00C33CEA" w:rsidRDefault="00E24A33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876DB" w:rsidRPr="00C33CEA" w:rsidRDefault="007876DB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 М</w:t>
      </w:r>
      <w:r w:rsidR="00B22126" w:rsidRPr="00C33CEA">
        <w:rPr>
          <w:rFonts w:ascii="Times New Roman" w:hAnsi="Times New Roman" w:cs="Times New Roman"/>
          <w:sz w:val="26"/>
          <w:szCs w:val="26"/>
        </w:rPr>
        <w:t xml:space="preserve">агнитно – маркерная доска с </w:t>
      </w:r>
      <w:r w:rsidRPr="00C33CEA">
        <w:rPr>
          <w:rFonts w:ascii="Times New Roman" w:hAnsi="Times New Roman" w:cs="Times New Roman"/>
          <w:sz w:val="26"/>
          <w:szCs w:val="26"/>
        </w:rPr>
        <w:t xml:space="preserve">набором  магнитных букв, маркеры, </w:t>
      </w:r>
    </w:p>
    <w:p w:rsidR="007876DB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 звуковые и слоговые линейки, </w:t>
      </w:r>
      <w:r w:rsidR="007876DB" w:rsidRPr="00C33CEA">
        <w:rPr>
          <w:rFonts w:ascii="Times New Roman" w:hAnsi="Times New Roman" w:cs="Times New Roman"/>
          <w:sz w:val="26"/>
          <w:szCs w:val="26"/>
        </w:rPr>
        <w:t>электронный алфавит,</w:t>
      </w:r>
    </w:p>
    <w:p w:rsidR="00B22126" w:rsidRPr="00C33CEA" w:rsidRDefault="007876DB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таблицы слогов и слов, «Азбука» Н. С. Жукова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 Непосредственно образовательная деятельность не превышает 30 минут (СанПин 2.12.7).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Этапы реализации программы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7876DB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Возраст детей</w:t>
      </w:r>
      <w:r w:rsidR="00B22126" w:rsidRPr="00C33CEA">
        <w:rPr>
          <w:rFonts w:ascii="Times New Roman" w:hAnsi="Times New Roman" w:cs="Times New Roman"/>
          <w:sz w:val="26"/>
          <w:szCs w:val="26"/>
        </w:rPr>
        <w:t xml:space="preserve"> 6-7 лет, старшего дошкольного возраста дошкольного учреждения.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Сроки реализации (продолжительность образовательного процесса, этапы) Программа рассчитана на 8 месяцев обучения дошкольников.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Занятия проводятся 2 раза в неделю по 30 минут. Всего 60 минут в неделю. Полный курс 7 месяцев, 65 занятий.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Основная форма занятий – групповая. Для успешной реализации програм</w:t>
      </w:r>
      <w:r w:rsidR="003D1D25" w:rsidRPr="00C33CEA">
        <w:rPr>
          <w:rFonts w:ascii="Times New Roman" w:hAnsi="Times New Roman" w:cs="Times New Roman"/>
          <w:sz w:val="26"/>
          <w:szCs w:val="26"/>
        </w:rPr>
        <w:t>мы формируют группу не более 12</w:t>
      </w:r>
      <w:r w:rsidRPr="00C33CEA">
        <w:rPr>
          <w:rFonts w:ascii="Times New Roman" w:hAnsi="Times New Roman" w:cs="Times New Roman"/>
          <w:sz w:val="26"/>
          <w:szCs w:val="26"/>
        </w:rPr>
        <w:t>человек.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876DB" w:rsidRPr="00C33CEA" w:rsidRDefault="007876DB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Диагностика:</w:t>
      </w:r>
    </w:p>
    <w:p w:rsidR="00944C0B" w:rsidRPr="00C33CEA" w:rsidRDefault="00944C0B" w:rsidP="00944C0B">
      <w:p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Цель</w:t>
      </w:r>
      <w:r w:rsidRPr="00C33CEA">
        <w:rPr>
          <w:rFonts w:ascii="Times New Roman" w:hAnsi="Times New Roman" w:cs="Times New Roman"/>
          <w:sz w:val="26"/>
          <w:szCs w:val="26"/>
        </w:rPr>
        <w:t>: выявить особенности речевого развития детей.</w:t>
      </w:r>
    </w:p>
    <w:p w:rsidR="00944C0B" w:rsidRPr="00C33CEA" w:rsidRDefault="00944C0B" w:rsidP="00944C0B">
      <w:p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Задачи:</w:t>
      </w:r>
      <w:r w:rsidR="00F000D9" w:rsidRPr="00C33CEA">
        <w:rPr>
          <w:rFonts w:ascii="Times New Roman" w:hAnsi="Times New Roman" w:cs="Times New Roman"/>
          <w:sz w:val="26"/>
          <w:szCs w:val="26"/>
        </w:rPr>
        <w:t xml:space="preserve"> на основе анализа пересказа текста определить индивидуальные особенности речи и соотнести и</w:t>
      </w:r>
      <w:r w:rsidR="00447075" w:rsidRPr="00C33CEA">
        <w:rPr>
          <w:rFonts w:ascii="Times New Roman" w:hAnsi="Times New Roman" w:cs="Times New Roman"/>
          <w:sz w:val="26"/>
          <w:szCs w:val="26"/>
        </w:rPr>
        <w:t>х с уровнями  речевого развития.</w:t>
      </w:r>
    </w:p>
    <w:p w:rsidR="00447075" w:rsidRPr="00C33CEA" w:rsidRDefault="00447075" w:rsidP="00944C0B">
      <w:p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Материал:</w:t>
      </w:r>
      <w:r w:rsidRPr="00C33CEA">
        <w:rPr>
          <w:rFonts w:ascii="Times New Roman" w:hAnsi="Times New Roman" w:cs="Times New Roman"/>
          <w:sz w:val="26"/>
          <w:szCs w:val="26"/>
        </w:rPr>
        <w:t xml:space="preserve"> короткие рассказы, сказки.</w:t>
      </w:r>
    </w:p>
    <w:p w:rsidR="00F000D9" w:rsidRPr="00C33CEA" w:rsidRDefault="00F000D9" w:rsidP="00944C0B">
      <w:pPr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По результатам диагностики испытуемые делятся на три группы.</w:t>
      </w:r>
    </w:p>
    <w:p w:rsidR="00F000D9" w:rsidRPr="00C33CEA" w:rsidRDefault="00F000D9" w:rsidP="00944C0B">
      <w:pPr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1.Высокий уровень:</w:t>
      </w:r>
    </w:p>
    <w:p w:rsidR="00F000D9" w:rsidRPr="00C33CEA" w:rsidRDefault="00F000D9" w:rsidP="00F000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пересказ выполняется  без повторного чтения;</w:t>
      </w:r>
    </w:p>
    <w:p w:rsidR="00F000D9" w:rsidRPr="00C33CEA" w:rsidRDefault="00F000D9" w:rsidP="00F000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ребёнок обошёлся без подсказок и наводящих вопросов;</w:t>
      </w:r>
    </w:p>
    <w:p w:rsidR="00F000D9" w:rsidRPr="00C33CEA" w:rsidRDefault="00B4766D" w:rsidP="00F000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р</w:t>
      </w:r>
      <w:r w:rsidR="00F000D9" w:rsidRPr="00C33CEA">
        <w:rPr>
          <w:rFonts w:ascii="Times New Roman" w:hAnsi="Times New Roman" w:cs="Times New Roman"/>
          <w:sz w:val="26"/>
          <w:szCs w:val="26"/>
        </w:rPr>
        <w:t>ечь громкая, отчётливая;</w:t>
      </w:r>
    </w:p>
    <w:p w:rsidR="00F000D9" w:rsidRPr="00C33CEA" w:rsidRDefault="00B4766D" w:rsidP="00F000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предложения строятся логически правильно;</w:t>
      </w:r>
    </w:p>
    <w:p w:rsidR="00B4766D" w:rsidRPr="00C33CEA" w:rsidRDefault="00B4766D" w:rsidP="00F000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присутствует эмоциональное отношение к содержанию текста.</w:t>
      </w:r>
    </w:p>
    <w:p w:rsidR="00B4766D" w:rsidRPr="00C33CEA" w:rsidRDefault="00B4766D" w:rsidP="00B4766D">
      <w:p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2.Средний уровень</w:t>
      </w:r>
      <w:r w:rsidRPr="00C33CEA">
        <w:rPr>
          <w:rFonts w:ascii="Times New Roman" w:hAnsi="Times New Roman" w:cs="Times New Roman"/>
          <w:sz w:val="26"/>
          <w:szCs w:val="26"/>
        </w:rPr>
        <w:t>:</w:t>
      </w:r>
    </w:p>
    <w:p w:rsidR="00B4766D" w:rsidRPr="00C33CEA" w:rsidRDefault="00B4766D" w:rsidP="00B476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пересказ после повторного чтения;</w:t>
      </w:r>
    </w:p>
    <w:p w:rsidR="00B4766D" w:rsidRPr="00C33CEA" w:rsidRDefault="00B4766D" w:rsidP="00B476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пересказ от начала до конца при внятном произношении правильно построенных  фраз.</w:t>
      </w:r>
    </w:p>
    <w:p w:rsidR="00B4766D" w:rsidRPr="00C33CEA" w:rsidRDefault="00B4766D" w:rsidP="00B4766D">
      <w:p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3.Низкий уровень</w:t>
      </w:r>
      <w:r w:rsidRPr="00C33CEA">
        <w:rPr>
          <w:rFonts w:ascii="Times New Roman" w:hAnsi="Times New Roman" w:cs="Times New Roman"/>
          <w:sz w:val="26"/>
          <w:szCs w:val="26"/>
        </w:rPr>
        <w:t>:</w:t>
      </w:r>
    </w:p>
    <w:p w:rsidR="00B4766D" w:rsidRPr="00C33CEA" w:rsidRDefault="00B4766D" w:rsidP="00B4766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самостоятельный пересказ</w:t>
      </w:r>
      <w:r w:rsidR="00447075" w:rsidRPr="00C33CEA">
        <w:rPr>
          <w:rFonts w:ascii="Times New Roman" w:hAnsi="Times New Roman" w:cs="Times New Roman"/>
          <w:sz w:val="26"/>
          <w:szCs w:val="26"/>
        </w:rPr>
        <w:t xml:space="preserve"> осуществляется с трудом с наводящими вопросами;</w:t>
      </w:r>
    </w:p>
    <w:p w:rsidR="00447075" w:rsidRPr="00C33CEA" w:rsidRDefault="00447075" w:rsidP="00B4766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наблюдается невнятное «бурчание под нос», отказ от пересказа.</w:t>
      </w:r>
    </w:p>
    <w:p w:rsidR="00944C0B" w:rsidRPr="00C33CEA" w:rsidRDefault="00944C0B" w:rsidP="00944C0B">
      <w:pPr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lastRenderedPageBreak/>
        <w:t>Для успешной реализации программы используются следующие методы работы: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словесные: беседа, рассказ, объяснение;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наглядно-иллюстративные: демонстрации, иллюстрации, рассказ;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практические: упражнения, игра, конструирование, рисование;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работа с книгой, слоговыми таблицами;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136E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Содержание курса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Подбираемые задания исходят из естественной логики обучения детей грамоте: звук – буква, чтение – письмо. Для развития фонематических процессов используются игры, которые формируют умения выделять и определять наличие звука составлять слова с изучаемым звуком, сознательно выполнять звуковой анализ слов, активизируют внимание, наблюдательность («Кто внимательный?», «Кто больше?», «Перекличка» и др.).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Также используются загадки при изучении звуков. Они активизируют мышление и речь ребенка, тренируют внимание и память, развивает любознательность.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Скороговорки помогают детям развивать фонематический слух, дают понимание того, как важно правильно произносить каждый звук в слове. Скороговорки проговариваются сначала медленно и громко, потом тише и быстрее, почти шепотом. Используя скороговорки, чистоговорки, считалки, веселые стихи, педагог закрепляет правильное произношение детьми звуков, отрабатывает дикцию, способствует развитию голосового аппарата, темпа речи.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Чтобы дети лучше запомнили букву, предлагаются задания: пофантазировать, на что она похожа, выложить ее из счетных палочек, найти букву в кассе букв, затем среди других букв, перевернутых на доске, дописать недостающие элементы букв.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Основные формы работы с воспитанниками: 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К концу года дети могут читать целыми словами и предложениями из 2-3 слов. 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чистоговорки, поют песни, играют в игры. Дети не утомляются, так как деятельность разнообразна, яркие образы вызывают интерес.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lastRenderedPageBreak/>
        <w:t>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минигимнастикой, состоящей из артикуляционных, пальчиковых упражнений. Так же включаются 1-2 упражнения для профилактики нарушения зрения, осанки, гиподинамии. Разминка проводится 1-2 раза во время занятия по мере утомления детей.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Таким образом, во время непосредственно образовательной деятельности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творческих и психофизических процессов.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курса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3D1D25">
      <w:pPr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Воспитанники должны знать и умет</w:t>
      </w:r>
      <w:r w:rsidR="008E03AE" w:rsidRPr="00C33CEA">
        <w:rPr>
          <w:rFonts w:ascii="Times New Roman" w:hAnsi="Times New Roman" w:cs="Times New Roman"/>
          <w:b/>
          <w:sz w:val="26"/>
          <w:szCs w:val="26"/>
        </w:rPr>
        <w:t>ь</w:t>
      </w:r>
      <w:r w:rsidRPr="00C33CEA">
        <w:rPr>
          <w:rFonts w:ascii="Times New Roman" w:hAnsi="Times New Roman" w:cs="Times New Roman"/>
          <w:b/>
          <w:sz w:val="26"/>
          <w:szCs w:val="26"/>
        </w:rPr>
        <w:t>: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различать понятия «звук», «буква»;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алфавит;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определять наличие и место заданного звука в слове;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анализировать звуковой состав слова;</w:t>
      </w:r>
    </w:p>
    <w:p w:rsidR="0080136E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определять количество слогов в слове, ударный слог;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уметь составлять слова из слогов;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иметь представление о предложении;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уметь выделять последовательность звуков в простых слова;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плавно читать слоги, сознательно читать слова и предложения из 2-3 слов;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взаимодействовать со сверстниками и взрослыми: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уметь пользоваться выразительными средствами языка;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-уметь различать на слух и в произношении все звуки родного языка;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уметь называть слова с определенным звуком, находить слова с этим звуком в предложении, определять место звука в слове.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8A044D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4DA2460-D254-4881-9448-5FBFE579B2B8}" provid="{00000000-0000-0000-0000-000000000000}" o:suggestedsigner="Н.С. Реброва" o:suggestedsigner2="заведующий" showsigndate="f" issignatureline="t"/>
          </v:shape>
        </w:pict>
      </w:r>
      <w:bookmarkEnd w:id="0"/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49C3" w:rsidRPr="00C33CEA" w:rsidRDefault="000B49C3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B49C3" w:rsidRPr="00C33CEA" w:rsidSect="00944C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FCA"/>
    <w:multiLevelType w:val="hybridMultilevel"/>
    <w:tmpl w:val="D5CE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647A4"/>
    <w:multiLevelType w:val="hybridMultilevel"/>
    <w:tmpl w:val="15FE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95493"/>
    <w:multiLevelType w:val="hybridMultilevel"/>
    <w:tmpl w:val="B340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17290"/>
    <w:multiLevelType w:val="hybridMultilevel"/>
    <w:tmpl w:val="ABD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2D3E"/>
    <w:rsid w:val="0001150C"/>
    <w:rsid w:val="000B49C3"/>
    <w:rsid w:val="00112C95"/>
    <w:rsid w:val="00201A93"/>
    <w:rsid w:val="002D722B"/>
    <w:rsid w:val="003D1D25"/>
    <w:rsid w:val="00413DCC"/>
    <w:rsid w:val="00447075"/>
    <w:rsid w:val="00447E9D"/>
    <w:rsid w:val="004A26E7"/>
    <w:rsid w:val="005519F2"/>
    <w:rsid w:val="0063237D"/>
    <w:rsid w:val="00645B5A"/>
    <w:rsid w:val="0070670D"/>
    <w:rsid w:val="007876DB"/>
    <w:rsid w:val="0080136E"/>
    <w:rsid w:val="008A044D"/>
    <w:rsid w:val="008E03AE"/>
    <w:rsid w:val="00944C0B"/>
    <w:rsid w:val="00B22126"/>
    <w:rsid w:val="00B4766D"/>
    <w:rsid w:val="00B84EF3"/>
    <w:rsid w:val="00C33CEA"/>
    <w:rsid w:val="00D038E3"/>
    <w:rsid w:val="00DE2D3E"/>
    <w:rsid w:val="00DF316F"/>
    <w:rsid w:val="00E24A33"/>
    <w:rsid w:val="00E63AA8"/>
    <w:rsid w:val="00F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rKAdR0FANCwPiHkeDsgtzP+kpqA=</DigestValue>
    </Reference>
    <Reference URI="#idOfficeObject" Type="http://www.w3.org/2000/09/xmldsig#Object">
      <DigestMethod Algorithm="http://www.w3.org/2000/09/xmldsig#sha1"/>
      <DigestValue>gNPMifEzF7rJMBOZonw0AGwgv6M=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y7oY68hxQ/VIah6lzvMRvYWHNsY=</DigestValue>
    </Reference>
    <Reference URI="#idValidSigLnImg" Type="http://www.w3.org/2000/09/xmldsig#Object">
      <DigestMethod Algorithm="http://www.w3.org/2000/09/xmldsig#sha1"/>
      <DigestValue>WEJQHgiyJDWTyR793mlqLhy/Rw8=</DigestValue>
    </Reference>
    <Reference URI="#idInvalidSigLnImg" Type="http://www.w3.org/2000/09/xmldsig#Object">
      <DigestMethod Algorithm="http://www.w3.org/2000/09/xmldsig#sha1"/>
      <DigestValue>MSn9WAQGZb1L1fVmXk9ruaKVpng=</DigestValue>
    </Reference>
  </SignedInfo>
  <SignatureValue>cFUOZqwBUxasBJvQP8SQg0lUPxcCC/LOpNPJCLHKJj+gmxvIWgYY14i/ZBPXj22OlJmmtN0u1g7L
dUU0kro9bUnJvRdcBNK6SUftX3b2VkSNfP1ZJk4UCluAApVbEzt/zlE4PL1Iati769L+fKofu4/6
0AxUUXaebrMeTXBNhi0=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YtmFXs/UjSld+9mSLKotXOEFeVg=</DigestValue>
      </Reference>
      <Reference URI="/word/numbering.xml?ContentType=application/vnd.openxmlformats-officedocument.wordprocessingml.numbering+xml">
        <DigestMethod Algorithm="http://www.w3.org/2000/09/xmldsig#sha1"/>
        <DigestValue>0/ifKzvQ3zmL2oY6auVRnHh0+uw=</DigestValue>
      </Reference>
      <Reference URI="/word/styles.xml?ContentType=application/vnd.openxmlformats-officedocument.wordprocessingml.styles+xml">
        <DigestMethod Algorithm="http://www.w3.org/2000/09/xmldsig#sha1"/>
        <DigestValue>QBdAuHzFnGz9Ufdb90Y8D4xR/k0=</DigestValue>
      </Reference>
      <Reference URI="/word/settings.xml?ContentType=application/vnd.openxmlformats-officedocument.wordprocessingml.settings+xml">
        <DigestMethod Algorithm="http://www.w3.org/2000/09/xmldsig#sha1"/>
        <DigestValue>aCoog1/km+nKmMWi5DIEN1w1m9I=</DigestValue>
      </Reference>
      <Reference URI="/word/media/image2.emf?ContentType=image/x-emf">
        <DigestMethod Algorithm="http://www.w3.org/2000/09/xmldsig#sha1"/>
        <DigestValue>lTE4e0NhVShNIwo4F35o1zVHgKo=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LHLS5q/AH10+rrhptl/I6AU0yXQ=</DigestValue>
      </Reference>
      <Reference URI="/word/stylesWithEffects.xml?ContentType=application/vnd.ms-word.stylesWithEffects+xml">
        <DigestMethod Algorithm="http://www.w3.org/2000/09/xmldsig#sha1"/>
        <DigestValue>lILVfoKGaERnKd9xyT9vfLjwc9c=</DigestValue>
      </Reference>
      <Reference URI="/word/media/image1.jpeg?ContentType=image/jpeg">
        <DigestMethod Algorithm="http://www.w3.org/2000/09/xmldsig#sha1"/>
        <DigestValue>08kQNVtIN0szCP+s/vMbBZ4PupA=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mv36jZ/YfXcEQU2AQm/G85iiDzc=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2021-08-23T04:34:37Z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{44DA2460-D254-4881-9448-5FBFE579B2B8}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2021-08-23T04:34:37Z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W204mtgAAp1ebYgoa20BAAAAnNlnbZCeaG2Al+ACiChrbQEAAACc2WdttNlnbcAj8ALAI/ACgJrYAIT7Wm1g+WptAQAAAJzZZ20Zj9J2+I7Sdoya2ABkAQAAAAAAAAAAAAD/AgYA4P///7Sc2ABgN38CBAAAANib2ADYm9gAAAAAAOCa2ACrCEN1yJrYAIDwQnUQAAAA2JvYAAYAAADXCUN1YQByAAAAAAAB2AAA2JvYANib2ABgCkN1BgAAAAAA5H4AAAAAAAAAAAAAAAAAAAAARe9gSgAAAAAMm9gAWgpDdQAAAAAAAgAA2JvYAAYAAADYm9g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FBEodMB4P//AQAAAAAAAAAAAAAAAAAAAAAgCEAB+f//sA8AQAH5///AXgAAAAAAAAIAAAB4qtgA1IRWbQAAAAiAEfkABAAAAPAV8wCAFfMAUGRSA5yq2AB2hFZt8BXzAIAR+QBxWFZtAAAAAIAV8wBQZFIDADr1BKyq2ADLVlZtYNP8APwBAADoqtgAj1ZWbfwBAAD/AgYAlFZWbROvOYAEAAAAJKzYACSs2AAAAAAALKvYAKsIQ3UUq9gAgPBCdRAAAAAkrNgABwAAANcJQ3UAAAAAAAAAAAHYAAAkrNgAJKzYAGAKQ3UHAAAAAADkfgAAAAAAAAAAAAAAAAAAAACJ3mBKAAAAAFir2ABaCkN1AAAAAAACAAAkrNgABwAAACSs2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UESh0wHg//8BAAAAAAAAAAAAAAAAAAAAACAIQAH5//+wDwBAAfn//8BeAAAAAFhtAABmAzkEAAABAAAArDxlAwAAAAAAbdgAmIxYbQAAZgMEAAAACG3YAAEAAAAKAAAAAQAAAOhu2ACaa7dtrDxlAwoAAAAAAGUDBAAAAAAAAABoetgAK3C3bcCLFgoMAAAMaCo5PwAAAIAAAACA7cQ4P1Ib/UHtyLi+AwAAAAAAAIGAbdgAE9MAwGgqOT8AAACAAAAAgO3EOD9SG/1B7ci4vgAAAAAAAPwAAQAAAAEBAAAAAAAAAQAAAJg8ZQMAAAAATBvVdkwb1XYvc7dtyg4BEAAAAADMAAAAqG/YAAAAAADIbdgAiXK3bURu2ADMAAAAgPR/Aqhv2A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t20IqNgAzAAAAID0fwJsqdgAAAAAAFCo2AAhcrdtCKjYAID0fwIBAAAAgPR/AgEAAACncLdtAQIAAFSp2AAAZ38CTKnYAID0fwIZj9J2+I7Sdvyn2ABkAQAAAAAAAAAAAAD/AgYA9f///ySq2ABYNn8CBAAAAEip2ABIqdgAAAAAAFCo2ACrCEN1OKjYAIDwQnUQAAAASKnYAAcAAADXCUN1dABhAAAAAAAB2AAASKnYAEip2ABgCkN1BwAAAAAA5H4AAAAAAAAAAAAAAAAAAAAA9d1gSgAAAAB8qNgAWgpDdQAAAAAAAgAASKnYAAcAAABIqdgABwAAAAAAAABkdgAIAAAAACUAAAAMAAAAAwAAABgAAAAMAAAAAAAAAhIAAAAMAAAAAQAAAB4AAAAYAAAACQAAAFAAAAD3AAAAXQAAACUAAAAMAAAAAwAAAFQAAACUAAAACgAAAFAAAABMAAAAXAAAAAEAAADRdslBqwrJ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3bQio2ADMAAAAgPR/Amyp2AAAAAAAUKjYACFyt20IqNgAgPR/AgEAAACA9H8CAQAAAKdwt20BAgAAVKnYAABnfwJMqdgAgPR/AhmP0nb4jtJ2/KfYAGQBAAAAAAAAAAAAAP8CBgD1////JKrYAFg2fwIEAAAASKnYAEip2AAAAAAAUKjYAKsIQ3U4qNgAgPBCdRAAAABIqdgABwAAANcJQ3V0AGEAAAAAAAHYAABIqdgASKnYAGAKQ3UHAAAAAADkfgAAAAAAAAAAAAAAAAAAAAD13WBKAAAAAHyo2ABaCkN1AAAAAAACAABIqdgABwAAAEip2A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BQRKHTAeD//wEAAAAAAAAAAAAAAAAAAAAAIAhAAfn//7APAEAB+f//wF4AAAAAAAACAAAAeKrYANSEVm0AAAAIgBH5AAQAAADwFfMAgBXzAFBkUgOcqtgAdoRWbfAV8wCAEfkAcVhWbQAAAACAFfMAUGRSAwA69QSsqtgAy1ZWbWDT/AD8AQAA6KrYAI9WVm38AQAA/wIGAJRWVm0TrzmABAAAACSs2AAkrNgAAAAAACyr2ACrCEN1FKvYAIDwQnUQAAAAJKzYAAcAAADXCUN1AAAAAAAAAAAB2AAAJKzYACSs2ABgCkN1BwAAAAAA5H4AAAAAAAAAAAAAAAAAAAAAid5gSgAAAABYq9gAWgpDdQAAAAAAAgAAJKzYAAcAAAAkrNg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bTia2AACnV5tiChrbQEAAACc2WdtkJ5obYCX4AKIKGttAQAAAJzZZ2202WdtwCPwAsAj8AKAmtgAhPtabWD5am0BAAAAnNlnbRmP0nb4jtJ2jJrYAGQBAAAAAAAAAAAAAP8CBgDg////tJzYAGA3fwIEAAAA2JvYANib2AAAAAAA4JrYAKsIQ3XImtgAgPBCdRAAAADYm9gABgAAANcJQ3VhAHIAAAAAAAHYAADYm9gA2JvYAGAKQ3UGAAAAAADkfgAAAAAAAAAAAAAAAAAAAABF72BKAAAAAAyb2ABaCkN1AAAAAAACAADYm9gABgAAANib2A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UESh0wHg//8BAAAAAAAAAAAAAAAAAAAAACAIQAH5//+wDwBAAfn//8BeAAAAANgA6GzYAA2NWG0AAGYDTAQAAAEAAACg/t4CAAAAAAht2ACYjFhtAABmAwQAAAAQbdgAAQAAABgAAAABAAAA8G7YAJprt22g/t4CGAAAAAAAZQMEAAAAAAAAAHB62AArcLdtAAAAAAAAAAAAAAAAAAAAAAAAAAAAAAAAAAAAAAAAAAAAAAAAAAAAAAAAAAAAAAAAAAAAAAAAAAAAAAAAAAAAAAAAAAAAAAAAAAAAAAAAAAAAAAAAAAAAAAAAAAAAAAAAcP7eAk3CAAChy9J2qG3YAAEAAAABAAAAaG7YAN7L0nYEAAAAAAAAAHqW1XYyEQHtAAAAAI2W1XYY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9F04-1E5A-478E-90E9-4BACD406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2021-08-23T00:08:00Z</cp:lastPrinted>
  <dcterms:created xsi:type="dcterms:W3CDTF">2017-09-05T05:09:00Z</dcterms:created>
  <dcterms:modified xsi:type="dcterms:W3CDTF">2021-08-23T04:34:00Z</dcterms:modified>
</cp:coreProperties>
</file>